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D12" w:rsidRPr="00682719" w:rsidRDefault="009B24C6" w:rsidP="00696B4B">
      <w:pPr>
        <w:spacing w:after="0"/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171630</wp:posOffset>
            </wp:positionV>
            <wp:extent cx="6755414" cy="4339988"/>
            <wp:effectExtent l="0" t="0" r="26670" b="22860"/>
            <wp:wrapNone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Pr="00524406" w:rsidRDefault="00007D12" w:rsidP="00696B4B">
      <w:pPr>
        <w:spacing w:after="0"/>
        <w:jc w:val="center"/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Pr="00682719" w:rsidRDefault="00007D12" w:rsidP="00696B4B">
      <w:pPr>
        <w:spacing w:after="0"/>
        <w:jc w:val="center"/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82719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9B24C6" w:rsidP="00696B4B">
      <w:pPr>
        <w:spacing w:after="0"/>
        <w:jc w:val="center"/>
        <w:rPr>
          <w:lang w:val="hy-AM"/>
        </w:rPr>
      </w:pPr>
      <w:r>
        <w:rPr>
          <w:noProof/>
        </w:rPr>
        <w:drawing>
          <wp:inline distT="0" distB="0" distL="0" distR="0">
            <wp:extent cx="6066430" cy="3780430"/>
            <wp:effectExtent l="0" t="0" r="10795" b="10795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sdt>
      <w:sdtPr>
        <w:rPr>
          <w:rFonts w:ascii="GHEA Grapalat" w:eastAsiaTheme="minorHAnsi" w:hAnsi="GHEA Grapalat" w:cs="Cambria Math"/>
          <w:color w:val="auto"/>
          <w:sz w:val="24"/>
          <w:szCs w:val="24"/>
        </w:rPr>
        <w:id w:val="-1197665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B24C6" w:rsidRPr="006F21A2" w:rsidRDefault="009B24C6" w:rsidP="009B24C6">
          <w:pPr>
            <w:pStyle w:val="TOCHeading"/>
            <w:rPr>
              <w:rFonts w:ascii="GHEA Grapalat" w:hAnsi="GHEA Grapalat"/>
              <w:lang w:val="hy-AM"/>
            </w:rPr>
          </w:pPr>
          <w:r w:rsidRPr="006F21A2">
            <w:rPr>
              <w:rFonts w:ascii="GHEA Grapalat" w:hAnsi="GHEA Grapalat"/>
              <w:lang w:val="hy-AM"/>
            </w:rPr>
            <w:t>ԲՈՎԱՆԴԱԿՈՒԹՅՈՒՆ</w:t>
          </w:r>
        </w:p>
        <w:p w:rsidR="009B24C6" w:rsidRPr="006F21A2" w:rsidRDefault="009B24C6" w:rsidP="009B24C6">
          <w:pPr>
            <w:rPr>
              <w:lang w:val="hy-AM"/>
            </w:rPr>
          </w:pPr>
        </w:p>
        <w:p w:rsidR="0005135F" w:rsidRDefault="009B24C6">
          <w:pPr>
            <w:pStyle w:val="TOC2"/>
            <w:tabs>
              <w:tab w:val="right" w:leader="dot" w:pos="98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DD6751">
            <w:fldChar w:fldCharType="begin"/>
          </w:r>
          <w:r w:rsidRPr="00DD6751">
            <w:instrText xml:space="preserve"> TOC \o "1-3" \h \z \u </w:instrText>
          </w:r>
          <w:r w:rsidRPr="00DD6751">
            <w:fldChar w:fldCharType="separate"/>
          </w:r>
          <w:hyperlink w:anchor="_Toc146614443" w:history="1">
            <w:r w:rsidR="0005135F" w:rsidRPr="00793645">
              <w:rPr>
                <w:rStyle w:val="Hyperlink"/>
                <w:noProof/>
                <w:lang w:val="hy-AM"/>
              </w:rPr>
              <w:t>ԾԱԽՍԱՅԻՆ ՔԱՂԱՔԱԿԱՆՈՒԹՅԱՆ ԸՆԴՀԱՆՈՒՐ ՊԱՏԿԵՐԸ</w:t>
            </w:r>
            <w:r w:rsidR="0005135F">
              <w:rPr>
                <w:noProof/>
                <w:webHidden/>
              </w:rPr>
              <w:tab/>
            </w:r>
            <w:r w:rsidR="0005135F">
              <w:rPr>
                <w:noProof/>
                <w:webHidden/>
              </w:rPr>
              <w:fldChar w:fldCharType="begin"/>
            </w:r>
            <w:r w:rsidR="0005135F">
              <w:rPr>
                <w:noProof/>
                <w:webHidden/>
              </w:rPr>
              <w:instrText xml:space="preserve"> PAGEREF _Toc146614443 \h </w:instrText>
            </w:r>
            <w:r w:rsidR="0005135F">
              <w:rPr>
                <w:noProof/>
                <w:webHidden/>
              </w:rPr>
            </w:r>
            <w:r w:rsidR="0005135F">
              <w:rPr>
                <w:noProof/>
                <w:webHidden/>
              </w:rPr>
              <w:fldChar w:fldCharType="separate"/>
            </w:r>
            <w:r w:rsidR="0005135F">
              <w:rPr>
                <w:noProof/>
                <w:webHidden/>
              </w:rPr>
              <w:t>3</w:t>
            </w:r>
            <w:r w:rsidR="0005135F">
              <w:rPr>
                <w:noProof/>
                <w:webHidden/>
              </w:rPr>
              <w:fldChar w:fldCharType="end"/>
            </w:r>
          </w:hyperlink>
        </w:p>
        <w:p w:rsidR="0005135F" w:rsidRDefault="00EA2341">
          <w:pPr>
            <w:pStyle w:val="TOC2"/>
            <w:tabs>
              <w:tab w:val="right" w:leader="dot" w:pos="98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6614444" w:history="1">
            <w:r w:rsidR="0005135F" w:rsidRPr="00793645">
              <w:rPr>
                <w:rStyle w:val="Hyperlink"/>
                <w:noProof/>
                <w:lang w:val="hy-AM"/>
              </w:rPr>
              <w:t>ՄԱԿՐՈՏՆՏԵՍԱԿԱՆ ՀԵՌԱՆԿԱՐ</w:t>
            </w:r>
            <w:r w:rsidR="0005135F">
              <w:rPr>
                <w:noProof/>
                <w:webHidden/>
              </w:rPr>
              <w:tab/>
            </w:r>
            <w:r w:rsidR="0005135F">
              <w:rPr>
                <w:noProof/>
                <w:webHidden/>
              </w:rPr>
              <w:fldChar w:fldCharType="begin"/>
            </w:r>
            <w:r w:rsidR="0005135F">
              <w:rPr>
                <w:noProof/>
                <w:webHidden/>
              </w:rPr>
              <w:instrText xml:space="preserve"> PAGEREF _Toc146614444 \h </w:instrText>
            </w:r>
            <w:r w:rsidR="0005135F">
              <w:rPr>
                <w:noProof/>
                <w:webHidden/>
              </w:rPr>
            </w:r>
            <w:r w:rsidR="0005135F">
              <w:rPr>
                <w:noProof/>
                <w:webHidden/>
              </w:rPr>
              <w:fldChar w:fldCharType="separate"/>
            </w:r>
            <w:r w:rsidR="0005135F">
              <w:rPr>
                <w:noProof/>
                <w:webHidden/>
              </w:rPr>
              <w:t>5</w:t>
            </w:r>
            <w:r w:rsidR="0005135F">
              <w:rPr>
                <w:noProof/>
                <w:webHidden/>
              </w:rPr>
              <w:fldChar w:fldCharType="end"/>
            </w:r>
          </w:hyperlink>
        </w:p>
        <w:p w:rsidR="0005135F" w:rsidRDefault="00EA2341">
          <w:pPr>
            <w:pStyle w:val="TOC2"/>
            <w:tabs>
              <w:tab w:val="right" w:leader="dot" w:pos="98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6614445" w:history="1">
            <w:r w:rsidR="0005135F" w:rsidRPr="00793645">
              <w:rPr>
                <w:rStyle w:val="Hyperlink"/>
                <w:noProof/>
                <w:lang w:val="hy-AM"/>
              </w:rPr>
              <w:t>ԾԱԽՍԱՅԻՆ ԳԵՐԱԿԱՅՈՒԹՅՈՒՆՆԵՐԸ՝ ԸՍՏ ՈԼՈՐՏՆԵՐԻ 2024 ԹՎԱԿԱՆԻՆ</w:t>
            </w:r>
            <w:r w:rsidR="0005135F">
              <w:rPr>
                <w:noProof/>
                <w:webHidden/>
              </w:rPr>
              <w:tab/>
            </w:r>
            <w:r w:rsidR="0005135F">
              <w:rPr>
                <w:noProof/>
                <w:webHidden/>
              </w:rPr>
              <w:fldChar w:fldCharType="begin"/>
            </w:r>
            <w:r w:rsidR="0005135F">
              <w:rPr>
                <w:noProof/>
                <w:webHidden/>
              </w:rPr>
              <w:instrText xml:space="preserve"> PAGEREF _Toc146614445 \h </w:instrText>
            </w:r>
            <w:r w:rsidR="0005135F">
              <w:rPr>
                <w:noProof/>
                <w:webHidden/>
              </w:rPr>
            </w:r>
            <w:r w:rsidR="0005135F">
              <w:rPr>
                <w:noProof/>
                <w:webHidden/>
              </w:rPr>
              <w:fldChar w:fldCharType="separate"/>
            </w:r>
            <w:r w:rsidR="0005135F">
              <w:rPr>
                <w:noProof/>
                <w:webHidden/>
              </w:rPr>
              <w:t>5</w:t>
            </w:r>
            <w:r w:rsidR="0005135F">
              <w:rPr>
                <w:noProof/>
                <w:webHidden/>
              </w:rPr>
              <w:fldChar w:fldCharType="end"/>
            </w:r>
          </w:hyperlink>
        </w:p>
        <w:p w:rsidR="0005135F" w:rsidRDefault="00EA2341">
          <w:pPr>
            <w:pStyle w:val="TOC1"/>
            <w:rPr>
              <w:rFonts w:cstheme="minorBidi"/>
              <w:noProof/>
            </w:rPr>
          </w:pPr>
          <w:hyperlink w:anchor="_Toc146614446" w:history="1">
            <w:r w:rsidR="0005135F" w:rsidRPr="00793645">
              <w:rPr>
                <w:rStyle w:val="Hyperlink"/>
                <w:rFonts w:ascii="GHEA Grapalat" w:hAnsi="GHEA Grapalat"/>
                <w:i/>
                <w:iCs/>
                <w:noProof/>
                <w:lang w:val="hy-AM"/>
              </w:rPr>
              <w:t>ՍՈՑԻԱԼԱԿԱՆ ՈԼՈՐՏ</w:t>
            </w:r>
            <w:r w:rsidR="0005135F">
              <w:rPr>
                <w:noProof/>
                <w:webHidden/>
              </w:rPr>
              <w:tab/>
            </w:r>
            <w:r w:rsidR="0005135F">
              <w:rPr>
                <w:noProof/>
                <w:webHidden/>
              </w:rPr>
              <w:fldChar w:fldCharType="begin"/>
            </w:r>
            <w:r w:rsidR="0005135F">
              <w:rPr>
                <w:noProof/>
                <w:webHidden/>
              </w:rPr>
              <w:instrText xml:space="preserve"> PAGEREF _Toc146614446 \h </w:instrText>
            </w:r>
            <w:r w:rsidR="0005135F">
              <w:rPr>
                <w:noProof/>
                <w:webHidden/>
              </w:rPr>
            </w:r>
            <w:r w:rsidR="0005135F">
              <w:rPr>
                <w:noProof/>
                <w:webHidden/>
              </w:rPr>
              <w:fldChar w:fldCharType="separate"/>
            </w:r>
            <w:r w:rsidR="0005135F">
              <w:rPr>
                <w:noProof/>
                <w:webHidden/>
              </w:rPr>
              <w:t>5</w:t>
            </w:r>
            <w:r w:rsidR="0005135F">
              <w:rPr>
                <w:noProof/>
                <w:webHidden/>
              </w:rPr>
              <w:fldChar w:fldCharType="end"/>
            </w:r>
          </w:hyperlink>
        </w:p>
        <w:p w:rsidR="0005135F" w:rsidRDefault="00EA2341">
          <w:pPr>
            <w:pStyle w:val="TOC1"/>
            <w:rPr>
              <w:rFonts w:cstheme="minorBidi"/>
              <w:noProof/>
            </w:rPr>
          </w:pPr>
          <w:hyperlink w:anchor="_Toc146614447" w:history="1">
            <w:r w:rsidR="0005135F" w:rsidRPr="00793645">
              <w:rPr>
                <w:rStyle w:val="Hyperlink"/>
                <w:rFonts w:ascii="GHEA Grapalat" w:hAnsi="GHEA Grapalat"/>
                <w:smallCaps/>
                <w:noProof/>
                <w:spacing w:val="5"/>
                <w:lang w:val="hy-AM"/>
              </w:rPr>
              <w:t>սոցիալական ոլորտ</w:t>
            </w:r>
            <w:r w:rsidR="0005135F">
              <w:rPr>
                <w:noProof/>
                <w:webHidden/>
              </w:rPr>
              <w:tab/>
            </w:r>
            <w:r w:rsidR="0005135F">
              <w:rPr>
                <w:noProof/>
                <w:webHidden/>
              </w:rPr>
              <w:fldChar w:fldCharType="begin"/>
            </w:r>
            <w:r w:rsidR="0005135F">
              <w:rPr>
                <w:noProof/>
                <w:webHidden/>
              </w:rPr>
              <w:instrText xml:space="preserve"> PAGEREF _Toc146614447 \h </w:instrText>
            </w:r>
            <w:r w:rsidR="0005135F">
              <w:rPr>
                <w:noProof/>
                <w:webHidden/>
              </w:rPr>
            </w:r>
            <w:r w:rsidR="0005135F">
              <w:rPr>
                <w:noProof/>
                <w:webHidden/>
              </w:rPr>
              <w:fldChar w:fldCharType="separate"/>
            </w:r>
            <w:r w:rsidR="0005135F">
              <w:rPr>
                <w:noProof/>
                <w:webHidden/>
              </w:rPr>
              <w:t>6</w:t>
            </w:r>
            <w:r w:rsidR="0005135F">
              <w:rPr>
                <w:noProof/>
                <w:webHidden/>
              </w:rPr>
              <w:fldChar w:fldCharType="end"/>
            </w:r>
          </w:hyperlink>
        </w:p>
        <w:p w:rsidR="0005135F" w:rsidRDefault="00EA2341">
          <w:pPr>
            <w:pStyle w:val="TOC1"/>
            <w:rPr>
              <w:rFonts w:cstheme="minorBidi"/>
              <w:noProof/>
            </w:rPr>
          </w:pPr>
          <w:hyperlink w:anchor="_Toc146614448" w:history="1">
            <w:r w:rsidR="0005135F" w:rsidRPr="00793645">
              <w:rPr>
                <w:rStyle w:val="Hyperlink"/>
                <w:rFonts w:ascii="GHEA Grapalat" w:hAnsi="GHEA Grapalat"/>
                <w:smallCaps/>
                <w:noProof/>
                <w:spacing w:val="5"/>
                <w:lang w:val="hy-AM"/>
              </w:rPr>
              <w:t>Տնտեսական ոլորտ</w:t>
            </w:r>
            <w:r w:rsidR="0005135F">
              <w:rPr>
                <w:noProof/>
                <w:webHidden/>
              </w:rPr>
              <w:tab/>
            </w:r>
            <w:r w:rsidR="0005135F">
              <w:rPr>
                <w:noProof/>
                <w:webHidden/>
              </w:rPr>
              <w:fldChar w:fldCharType="begin"/>
            </w:r>
            <w:r w:rsidR="0005135F">
              <w:rPr>
                <w:noProof/>
                <w:webHidden/>
              </w:rPr>
              <w:instrText xml:space="preserve"> PAGEREF _Toc146614448 \h </w:instrText>
            </w:r>
            <w:r w:rsidR="0005135F">
              <w:rPr>
                <w:noProof/>
                <w:webHidden/>
              </w:rPr>
            </w:r>
            <w:r w:rsidR="0005135F">
              <w:rPr>
                <w:noProof/>
                <w:webHidden/>
              </w:rPr>
              <w:fldChar w:fldCharType="separate"/>
            </w:r>
            <w:r w:rsidR="0005135F">
              <w:rPr>
                <w:noProof/>
                <w:webHidden/>
              </w:rPr>
              <w:t>7</w:t>
            </w:r>
            <w:r w:rsidR="0005135F">
              <w:rPr>
                <w:noProof/>
                <w:webHidden/>
              </w:rPr>
              <w:fldChar w:fldCharType="end"/>
            </w:r>
          </w:hyperlink>
        </w:p>
        <w:p w:rsidR="0005135F" w:rsidRDefault="00EA2341">
          <w:pPr>
            <w:pStyle w:val="TOC1"/>
            <w:rPr>
              <w:rFonts w:cstheme="minorBidi"/>
              <w:noProof/>
            </w:rPr>
          </w:pPr>
          <w:hyperlink w:anchor="_Toc146614449" w:history="1">
            <w:r w:rsidR="0005135F" w:rsidRPr="00793645">
              <w:rPr>
                <w:rStyle w:val="Hyperlink"/>
                <w:rFonts w:ascii="GHEA Grapalat" w:hAnsi="GHEA Grapalat"/>
                <w:smallCaps/>
                <w:noProof/>
                <w:spacing w:val="5"/>
                <w:lang w:val="hy-AM"/>
              </w:rPr>
              <w:t>անվտանգության ոլորտ</w:t>
            </w:r>
            <w:r w:rsidR="0005135F">
              <w:rPr>
                <w:noProof/>
                <w:webHidden/>
              </w:rPr>
              <w:tab/>
            </w:r>
            <w:r w:rsidR="0005135F">
              <w:rPr>
                <w:noProof/>
                <w:webHidden/>
              </w:rPr>
              <w:fldChar w:fldCharType="begin"/>
            </w:r>
            <w:r w:rsidR="0005135F">
              <w:rPr>
                <w:noProof/>
                <w:webHidden/>
              </w:rPr>
              <w:instrText xml:space="preserve"> PAGEREF _Toc146614449 \h </w:instrText>
            </w:r>
            <w:r w:rsidR="0005135F">
              <w:rPr>
                <w:noProof/>
                <w:webHidden/>
              </w:rPr>
            </w:r>
            <w:r w:rsidR="0005135F">
              <w:rPr>
                <w:noProof/>
                <w:webHidden/>
              </w:rPr>
              <w:fldChar w:fldCharType="separate"/>
            </w:r>
            <w:r w:rsidR="0005135F">
              <w:rPr>
                <w:noProof/>
                <w:webHidden/>
              </w:rPr>
              <w:t>8</w:t>
            </w:r>
            <w:r w:rsidR="0005135F">
              <w:rPr>
                <w:noProof/>
                <w:webHidden/>
              </w:rPr>
              <w:fldChar w:fldCharType="end"/>
            </w:r>
          </w:hyperlink>
        </w:p>
        <w:p w:rsidR="0005135F" w:rsidRDefault="00EA2341">
          <w:pPr>
            <w:pStyle w:val="TOC2"/>
            <w:tabs>
              <w:tab w:val="right" w:leader="dot" w:pos="98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6614450" w:history="1">
            <w:r w:rsidR="0005135F" w:rsidRPr="00793645">
              <w:rPr>
                <w:rStyle w:val="Hyperlink"/>
                <w:noProof/>
                <w:lang w:val="hy-AM"/>
              </w:rPr>
              <w:t>ՊԵՏԱԿԱՆ ԲՅՈՒՋԵ</w:t>
            </w:r>
            <w:r w:rsidR="0005135F" w:rsidRPr="00793645">
              <w:rPr>
                <w:rStyle w:val="Hyperlink"/>
                <w:rFonts w:ascii="Cambria Math" w:hAnsi="Cambria Math"/>
                <w:noProof/>
                <w:lang w:val="hy-AM"/>
              </w:rPr>
              <w:t>․</w:t>
            </w:r>
            <w:r w:rsidR="0005135F" w:rsidRPr="00793645">
              <w:rPr>
                <w:rStyle w:val="Hyperlink"/>
                <w:noProof/>
                <w:lang w:val="hy-AM"/>
              </w:rPr>
              <w:t xml:space="preserve"> ԸՆԴՀԱՆՈՒՐ ՆԿԱՐԱԳԻՐ</w:t>
            </w:r>
            <w:r w:rsidR="0005135F">
              <w:rPr>
                <w:noProof/>
                <w:webHidden/>
              </w:rPr>
              <w:tab/>
            </w:r>
            <w:r w:rsidR="0005135F">
              <w:rPr>
                <w:noProof/>
                <w:webHidden/>
              </w:rPr>
              <w:fldChar w:fldCharType="begin"/>
            </w:r>
            <w:r w:rsidR="0005135F">
              <w:rPr>
                <w:noProof/>
                <w:webHidden/>
              </w:rPr>
              <w:instrText xml:space="preserve"> PAGEREF _Toc146614450 \h </w:instrText>
            </w:r>
            <w:r w:rsidR="0005135F">
              <w:rPr>
                <w:noProof/>
                <w:webHidden/>
              </w:rPr>
            </w:r>
            <w:r w:rsidR="0005135F">
              <w:rPr>
                <w:noProof/>
                <w:webHidden/>
              </w:rPr>
              <w:fldChar w:fldCharType="separate"/>
            </w:r>
            <w:r w:rsidR="0005135F">
              <w:rPr>
                <w:noProof/>
                <w:webHidden/>
              </w:rPr>
              <w:t>9</w:t>
            </w:r>
            <w:r w:rsidR="0005135F">
              <w:rPr>
                <w:noProof/>
                <w:webHidden/>
              </w:rPr>
              <w:fldChar w:fldCharType="end"/>
            </w:r>
          </w:hyperlink>
        </w:p>
        <w:p w:rsidR="009B24C6" w:rsidRPr="00DD6751" w:rsidRDefault="009B24C6">
          <w:r w:rsidRPr="00DD6751">
            <w:rPr>
              <w:b/>
              <w:bCs/>
              <w:noProof/>
            </w:rPr>
            <w:fldChar w:fldCharType="end"/>
          </w:r>
        </w:p>
      </w:sdtContent>
    </w:sdt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007D12" w:rsidRDefault="00007D12" w:rsidP="00696B4B">
      <w:pPr>
        <w:spacing w:after="0"/>
        <w:jc w:val="center"/>
        <w:rPr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9B24C6" w:rsidRDefault="009B24C6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3E5AE7" w:rsidRDefault="003E5AE7" w:rsidP="00825940">
      <w:pPr>
        <w:spacing w:after="0"/>
        <w:ind w:left="720"/>
        <w:rPr>
          <w:i/>
          <w:iCs/>
          <w:sz w:val="22"/>
          <w:szCs w:val="22"/>
          <w:lang w:val="hy-AM"/>
        </w:rPr>
      </w:pPr>
    </w:p>
    <w:p w:rsidR="003E5AE7" w:rsidRPr="0075166E" w:rsidRDefault="003E5AE7" w:rsidP="009B24C6">
      <w:pPr>
        <w:pStyle w:val="Heading2"/>
        <w:rPr>
          <w:rFonts w:ascii="GHEA Grapalat" w:hAnsi="GHEA Grapalat"/>
          <w:lang w:val="hy-AM"/>
        </w:rPr>
      </w:pPr>
      <w:bookmarkStart w:id="0" w:name="_Toc146614443"/>
      <w:r w:rsidRPr="0075166E">
        <w:rPr>
          <w:rFonts w:ascii="GHEA Grapalat" w:hAnsi="GHEA Grapalat"/>
          <w:lang w:val="hy-AM"/>
        </w:rPr>
        <w:t>ԾԱԽՍԱՅԻՆ ՔԱՂԱՔԱԿԱՆՈՒԹՅԱՆ ԸՆԴՀԱՆՈՒՐ ՊԱՏԿԵՐԸ</w:t>
      </w:r>
      <w:bookmarkEnd w:id="0"/>
    </w:p>
    <w:p w:rsidR="009B24C6" w:rsidRPr="009B24C6" w:rsidRDefault="009B24C6" w:rsidP="009B24C6">
      <w:pPr>
        <w:rPr>
          <w:lang w:val="hy-AM"/>
        </w:rPr>
      </w:pPr>
    </w:p>
    <w:p w:rsidR="00544E0B" w:rsidRPr="000B520A" w:rsidRDefault="00E057A0" w:rsidP="000B520A">
      <w:pPr>
        <w:spacing w:after="0"/>
        <w:ind w:firstLine="360"/>
        <w:jc w:val="both"/>
        <w:rPr>
          <w:lang w:val="hy-AM"/>
        </w:rPr>
      </w:pPr>
      <w:r w:rsidRPr="00E057A0">
        <w:rPr>
          <w:lang w:val="hy-AM"/>
        </w:rPr>
        <w:t>Ուղղորդվելով ՀՀ կառավարության 2021-2026թթ. ծրագրի առաջնահերթություններով՝ 202</w:t>
      </w:r>
      <w:r w:rsidR="00554C97" w:rsidRPr="00554C97">
        <w:rPr>
          <w:lang w:val="hy-AM"/>
        </w:rPr>
        <w:t>4</w:t>
      </w:r>
      <w:r w:rsidRPr="00E057A0">
        <w:rPr>
          <w:lang w:val="hy-AM"/>
        </w:rPr>
        <w:t xml:space="preserve"> թվականին նախատեսվում է</w:t>
      </w:r>
      <w:r w:rsidR="00544E0B" w:rsidRPr="00544E0B">
        <w:rPr>
          <w:lang w:val="hy-AM"/>
        </w:rPr>
        <w:t>.</w:t>
      </w:r>
    </w:p>
    <w:p w:rsidR="002579AA" w:rsidRDefault="00544E0B" w:rsidP="002579AA">
      <w:pPr>
        <w:numPr>
          <w:ilvl w:val="0"/>
          <w:numId w:val="5"/>
        </w:numPr>
        <w:spacing w:after="0"/>
        <w:ind w:left="810"/>
        <w:jc w:val="both"/>
        <w:rPr>
          <w:rFonts w:eastAsiaTheme="minorEastAsia" w:cstheme="minorBidi"/>
          <w:szCs w:val="22"/>
          <w:lang w:val="hy-AM"/>
        </w:rPr>
      </w:pPr>
      <w:r w:rsidRPr="00544E0B">
        <w:rPr>
          <w:rFonts w:eastAsiaTheme="minorEastAsia" w:cstheme="minorBidi"/>
          <w:szCs w:val="22"/>
          <w:lang w:val="hy-AM"/>
        </w:rPr>
        <w:t>կենսաթոշակներին ուղղվող ծախսերի ավելացումը</w:t>
      </w:r>
      <w:r w:rsidR="00D7550C">
        <w:rPr>
          <w:rFonts w:eastAsiaTheme="minorEastAsia" w:cstheme="minorBidi"/>
          <w:szCs w:val="22"/>
          <w:lang w:val="hy-AM"/>
        </w:rPr>
        <w:t xml:space="preserve"> 28,8</w:t>
      </w:r>
      <w:r w:rsidRPr="00544E0B">
        <w:rPr>
          <w:rFonts w:eastAsiaTheme="minorEastAsia" w:cstheme="minorBidi"/>
          <w:szCs w:val="22"/>
          <w:lang w:val="hy-AM"/>
        </w:rPr>
        <w:t xml:space="preserve"> մլրդ դրամով,</w:t>
      </w:r>
    </w:p>
    <w:p w:rsidR="002579AA" w:rsidRDefault="00544E0B" w:rsidP="002579AA">
      <w:pPr>
        <w:numPr>
          <w:ilvl w:val="0"/>
          <w:numId w:val="5"/>
        </w:numPr>
        <w:spacing w:after="0"/>
        <w:ind w:left="810"/>
        <w:jc w:val="both"/>
        <w:rPr>
          <w:rFonts w:eastAsiaTheme="minorEastAsia" w:cstheme="minorBidi"/>
          <w:szCs w:val="22"/>
          <w:lang w:val="hy-AM"/>
        </w:rPr>
      </w:pPr>
      <w:r w:rsidRPr="002579AA">
        <w:rPr>
          <w:rFonts w:eastAsiaTheme="minorEastAsia" w:cstheme="minorBidi"/>
          <w:szCs w:val="22"/>
          <w:lang w:val="hy-AM"/>
        </w:rPr>
        <w:t>առողջապահությանն ու կրթությանն ուղղվող ծախսերի ապահովումը ՀՆԱ-ի նկատմամբ՝ համապատասխանաբար 1,6% և 2,</w:t>
      </w:r>
      <w:r w:rsidR="005B224F" w:rsidRPr="002579AA">
        <w:rPr>
          <w:rFonts w:eastAsiaTheme="minorEastAsia" w:cstheme="minorBidi"/>
          <w:szCs w:val="22"/>
          <w:lang w:val="hy-AM"/>
        </w:rPr>
        <w:t>7</w:t>
      </w:r>
      <w:r w:rsidRPr="002579AA">
        <w:rPr>
          <w:rFonts w:eastAsiaTheme="minorEastAsia" w:cstheme="minorBidi"/>
          <w:szCs w:val="22"/>
          <w:lang w:val="hy-AM"/>
        </w:rPr>
        <w:t>%,</w:t>
      </w:r>
    </w:p>
    <w:p w:rsidR="00544E0B" w:rsidRPr="002579AA" w:rsidRDefault="00544E0B" w:rsidP="002579AA">
      <w:pPr>
        <w:numPr>
          <w:ilvl w:val="0"/>
          <w:numId w:val="5"/>
        </w:numPr>
        <w:spacing w:after="0"/>
        <w:ind w:left="810"/>
        <w:jc w:val="both"/>
        <w:rPr>
          <w:rFonts w:eastAsiaTheme="minorEastAsia" w:cstheme="minorBidi"/>
          <w:szCs w:val="22"/>
          <w:lang w:val="hy-AM"/>
        </w:rPr>
      </w:pPr>
      <w:r w:rsidRPr="002579AA">
        <w:rPr>
          <w:rFonts w:eastAsiaTheme="minorEastAsia" w:cstheme="minorBidi"/>
          <w:szCs w:val="22"/>
          <w:lang w:val="hy-AM"/>
        </w:rPr>
        <w:t>ժողովրդագրական վիճակի բարելավման գծով լրացուցիչ ծախսերի նախատեսումը</w:t>
      </w:r>
      <w:r w:rsidR="00D7550C" w:rsidRPr="002579AA">
        <w:rPr>
          <w:rFonts w:eastAsiaTheme="minorEastAsia" w:cstheme="minorBidi"/>
          <w:szCs w:val="22"/>
          <w:lang w:val="hy-AM"/>
        </w:rPr>
        <w:t xml:space="preserve"> 15</w:t>
      </w:r>
      <w:r w:rsidRPr="002579AA">
        <w:rPr>
          <w:rFonts w:eastAsiaTheme="minorEastAsia" w:cstheme="minorBidi"/>
          <w:szCs w:val="22"/>
          <w:lang w:val="hy-AM"/>
        </w:rPr>
        <w:t xml:space="preserve"> մլրդ ՀՀ դրամով,</w:t>
      </w:r>
    </w:p>
    <w:p w:rsidR="00544E0B" w:rsidRPr="007955BB" w:rsidRDefault="00544E0B" w:rsidP="00F3474A">
      <w:pPr>
        <w:autoSpaceDE w:val="0"/>
        <w:autoSpaceDN w:val="0"/>
        <w:adjustRightInd w:val="0"/>
        <w:spacing w:after="120"/>
        <w:ind w:firstLine="720"/>
        <w:jc w:val="both"/>
        <w:rPr>
          <w:rFonts w:cs="Arial"/>
          <w:b/>
          <w:szCs w:val="22"/>
          <w:lang w:val="hy-AM"/>
        </w:rPr>
      </w:pPr>
      <w:r w:rsidRPr="007955BB">
        <w:rPr>
          <w:rFonts w:cs="Arial"/>
          <w:szCs w:val="22"/>
          <w:lang w:val="hy-AM"/>
        </w:rPr>
        <w:t>202</w:t>
      </w:r>
      <w:r w:rsidR="00317B07" w:rsidRPr="00317B07">
        <w:rPr>
          <w:rFonts w:cs="Arial"/>
          <w:szCs w:val="22"/>
          <w:lang w:val="hy-AM"/>
        </w:rPr>
        <w:t>4</w:t>
      </w:r>
      <w:r w:rsidRPr="007955BB">
        <w:rPr>
          <w:rFonts w:cs="Arial"/>
          <w:szCs w:val="22"/>
          <w:lang w:val="hy-AM"/>
        </w:rPr>
        <w:t xml:space="preserve"> թվականին հարկաբյուջետային քաղաքականություն</w:t>
      </w:r>
      <w:r>
        <w:rPr>
          <w:rFonts w:cs="Arial"/>
          <w:szCs w:val="22"/>
          <w:lang w:val="hy-AM"/>
        </w:rPr>
        <w:t>ն</w:t>
      </w:r>
      <w:r w:rsidRPr="007955BB">
        <w:rPr>
          <w:rFonts w:cs="Arial"/>
          <w:szCs w:val="22"/>
          <w:lang w:val="hy-AM"/>
        </w:rPr>
        <w:t xml:space="preserve"> ուղղված կլինի թիրախավորված 7% տնտեսական աճի ապահովմանը՝ շեշտադրելով պետական ներդրումների մասնաբաժնի էական մեծացումը (կապիտալ ծախսերի կշիռը ՀՆԱ-ում հասցնելով </w:t>
      </w:r>
      <w:r w:rsidR="00A95E22">
        <w:rPr>
          <w:rFonts w:cs="Arial"/>
          <w:szCs w:val="22"/>
          <w:lang w:val="hy-AM"/>
        </w:rPr>
        <w:t>6</w:t>
      </w:r>
      <w:r w:rsidR="00A95E22">
        <w:rPr>
          <w:rFonts w:ascii="Cambria Math" w:hAnsi="Cambria Math" w:cs="Arial"/>
          <w:szCs w:val="22"/>
          <w:lang w:val="hy-AM"/>
        </w:rPr>
        <w:t>․</w:t>
      </w:r>
      <w:r w:rsidR="00A95E22" w:rsidRPr="00A95E22">
        <w:rPr>
          <w:rFonts w:cs="Arial"/>
          <w:szCs w:val="22"/>
          <w:lang w:val="hy-AM"/>
        </w:rPr>
        <w:t>6</w:t>
      </w:r>
      <w:r w:rsidRPr="007955BB">
        <w:rPr>
          <w:rFonts w:cs="Arial"/>
          <w:szCs w:val="22"/>
          <w:lang w:val="hy-AM"/>
        </w:rPr>
        <w:t>%-ի) և ծախսերի իրականացման արդյունավետության բարձրացումը, ինչպես նաև՝ պարտքի կայունության պահպանմանը</w:t>
      </w:r>
      <w:r w:rsidR="00A95E22">
        <w:rPr>
          <w:rFonts w:cs="Arial"/>
          <w:szCs w:val="22"/>
          <w:lang w:val="hy-AM"/>
        </w:rPr>
        <w:t>։</w:t>
      </w:r>
    </w:p>
    <w:p w:rsidR="00F829CA" w:rsidRPr="006F21A2" w:rsidRDefault="00F829CA" w:rsidP="00007A7F">
      <w:pPr>
        <w:rPr>
          <w:bCs/>
          <w:i/>
          <w:color w:val="5B9BD5"/>
          <w:sz w:val="20"/>
          <w:szCs w:val="20"/>
          <w:lang w:val="hy-AM"/>
        </w:rPr>
      </w:pPr>
      <w:bookmarkStart w:id="1" w:name="_Ref496723843"/>
      <w:bookmarkStart w:id="2" w:name="_Toc525773064"/>
      <w:bookmarkStart w:id="3" w:name="_Toc20590404"/>
      <w:bookmarkStart w:id="4" w:name="_Toc83928938"/>
      <w:bookmarkStart w:id="5" w:name="_Toc115283826"/>
      <w:r w:rsidRPr="006F21A2">
        <w:rPr>
          <w:b/>
          <w:bCs/>
          <w:color w:val="5B9BD5"/>
          <w:sz w:val="20"/>
          <w:szCs w:val="20"/>
          <w:lang w:val="hy-AM"/>
        </w:rPr>
        <w:t xml:space="preserve">Աղյուսակ </w:t>
      </w:r>
      <w:r w:rsidRPr="006F21A2">
        <w:rPr>
          <w:b/>
          <w:bCs/>
          <w:color w:val="5B9BD5"/>
          <w:sz w:val="20"/>
          <w:szCs w:val="20"/>
        </w:rPr>
        <w:fldChar w:fldCharType="begin"/>
      </w:r>
      <w:r w:rsidRPr="006F21A2">
        <w:rPr>
          <w:b/>
          <w:bCs/>
          <w:color w:val="5B9BD5"/>
          <w:sz w:val="20"/>
          <w:szCs w:val="20"/>
          <w:lang w:val="hy-AM"/>
        </w:rPr>
        <w:instrText xml:space="preserve"> SEQ Աղյուսակ \* ARABIC </w:instrText>
      </w:r>
      <w:r w:rsidRPr="006F21A2">
        <w:rPr>
          <w:b/>
          <w:bCs/>
          <w:color w:val="5B9BD5"/>
          <w:sz w:val="20"/>
          <w:szCs w:val="20"/>
        </w:rPr>
        <w:fldChar w:fldCharType="separate"/>
      </w:r>
      <w:r w:rsidR="001368FA">
        <w:rPr>
          <w:b/>
          <w:bCs/>
          <w:noProof/>
          <w:color w:val="5B9BD5"/>
          <w:sz w:val="20"/>
          <w:szCs w:val="20"/>
          <w:lang w:val="hy-AM"/>
        </w:rPr>
        <w:t>1</w:t>
      </w:r>
      <w:r w:rsidRPr="006F21A2">
        <w:rPr>
          <w:b/>
          <w:bCs/>
          <w:color w:val="5B9BD5"/>
          <w:sz w:val="20"/>
          <w:szCs w:val="20"/>
        </w:rPr>
        <w:fldChar w:fldCharType="end"/>
      </w:r>
      <w:r w:rsidRPr="006F21A2">
        <w:rPr>
          <w:b/>
          <w:bCs/>
          <w:color w:val="5B9BD5"/>
          <w:sz w:val="20"/>
          <w:szCs w:val="20"/>
          <w:lang w:val="hy-AM"/>
        </w:rPr>
        <w:t xml:space="preserve">. </w:t>
      </w:r>
      <w:r w:rsidRPr="006F21A2">
        <w:rPr>
          <w:bCs/>
          <w:i/>
          <w:color w:val="5B9BD5"/>
          <w:sz w:val="20"/>
          <w:szCs w:val="20"/>
          <w:lang w:val="hy-AM"/>
        </w:rPr>
        <w:t>20</w:t>
      </w:r>
      <w:r w:rsidR="00007A7F" w:rsidRPr="006F21A2">
        <w:rPr>
          <w:bCs/>
          <w:i/>
          <w:color w:val="5B9BD5"/>
          <w:sz w:val="20"/>
          <w:szCs w:val="20"/>
          <w:lang w:val="hy-AM"/>
        </w:rPr>
        <w:t>2</w:t>
      </w:r>
      <w:r w:rsidR="007C1273" w:rsidRPr="007C1273">
        <w:rPr>
          <w:bCs/>
          <w:i/>
          <w:color w:val="5B9BD5"/>
          <w:sz w:val="20"/>
          <w:szCs w:val="20"/>
          <w:lang w:val="hy-AM"/>
        </w:rPr>
        <w:t>3</w:t>
      </w:r>
      <w:r w:rsidRPr="006F21A2">
        <w:rPr>
          <w:bCs/>
          <w:i/>
          <w:color w:val="5B9BD5"/>
          <w:sz w:val="20"/>
          <w:szCs w:val="20"/>
          <w:lang w:val="hy-AM"/>
        </w:rPr>
        <w:t>-202</w:t>
      </w:r>
      <w:r w:rsidR="007C1273" w:rsidRPr="007C1273">
        <w:rPr>
          <w:bCs/>
          <w:i/>
          <w:color w:val="5B9BD5"/>
          <w:sz w:val="20"/>
          <w:szCs w:val="20"/>
          <w:lang w:val="hy-AM"/>
        </w:rPr>
        <w:t>4</w:t>
      </w:r>
      <w:r w:rsidRPr="006F21A2">
        <w:rPr>
          <w:bCs/>
          <w:i/>
          <w:color w:val="5B9BD5"/>
          <w:sz w:val="20"/>
          <w:szCs w:val="20"/>
          <w:lang w:val="hy-AM"/>
        </w:rPr>
        <w:t>թթ պետական բյուջեի ամփոփ ցուցանիշները</w:t>
      </w:r>
      <w:bookmarkEnd w:id="1"/>
      <w:bookmarkEnd w:id="2"/>
      <w:bookmarkEnd w:id="3"/>
      <w:r w:rsidRPr="006F21A2">
        <w:rPr>
          <w:bCs/>
          <w:i/>
          <w:color w:val="5B9BD5"/>
          <w:sz w:val="20"/>
          <w:szCs w:val="20"/>
          <w:lang w:val="hy-AM"/>
        </w:rPr>
        <w:t xml:space="preserve"> (մլրդ դրամով)</w:t>
      </w:r>
      <w:bookmarkEnd w:id="4"/>
      <w:bookmarkEnd w:id="5"/>
    </w:p>
    <w:tbl>
      <w:tblPr>
        <w:tblW w:w="92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89"/>
        <w:gridCol w:w="2126"/>
        <w:gridCol w:w="1843"/>
      </w:tblGrid>
      <w:tr w:rsidR="00007A7F" w:rsidRPr="00F829CA" w:rsidTr="00007A7F">
        <w:trPr>
          <w:trHeight w:val="885"/>
        </w:trPr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  <w:hideMark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FFFFFF"/>
                <w:sz w:val="20"/>
                <w:szCs w:val="20"/>
              </w:rPr>
            </w:pPr>
            <w:r w:rsidRPr="00F829CA">
              <w:rPr>
                <w:rFonts w:cs="Calibri"/>
                <w:color w:val="FFFFFF"/>
                <w:sz w:val="20"/>
                <w:szCs w:val="20"/>
              </w:rPr>
              <w:t>Ցուցանիշներ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  <w:hideMark/>
          </w:tcPr>
          <w:p w:rsidR="00007A7F" w:rsidRPr="00F829CA" w:rsidRDefault="00007A7F" w:rsidP="0005135F">
            <w:pPr>
              <w:spacing w:after="0"/>
              <w:jc w:val="center"/>
              <w:rPr>
                <w:rFonts w:cs="Calibri"/>
                <w:color w:val="FFFFFF"/>
                <w:sz w:val="20"/>
                <w:szCs w:val="20"/>
              </w:rPr>
            </w:pPr>
            <w:r w:rsidRPr="00F829CA">
              <w:rPr>
                <w:rFonts w:cs="Calibri"/>
                <w:color w:val="FFFFFF"/>
                <w:sz w:val="20"/>
                <w:szCs w:val="20"/>
              </w:rPr>
              <w:t>202</w:t>
            </w:r>
            <w:r w:rsidR="0005135F">
              <w:rPr>
                <w:rFonts w:cs="Calibri"/>
                <w:color w:val="FFFFFF"/>
                <w:sz w:val="20"/>
                <w:szCs w:val="20"/>
                <w:lang w:val="hy-AM"/>
              </w:rPr>
              <w:t>3</w:t>
            </w:r>
            <w:r w:rsidRPr="00F829CA">
              <w:rPr>
                <w:rFonts w:cs="Calibri"/>
                <w:color w:val="FFFFFF"/>
                <w:sz w:val="20"/>
                <w:szCs w:val="20"/>
              </w:rPr>
              <w:t>թ</w:t>
            </w:r>
            <w:r w:rsidRPr="00F829CA">
              <w:rPr>
                <w:rFonts w:cs="Calibri"/>
                <w:color w:val="FFFFFF"/>
                <w:sz w:val="20"/>
                <w:szCs w:val="20"/>
              </w:rPr>
              <w:br/>
              <w:t>սպասում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  <w:hideMark/>
          </w:tcPr>
          <w:p w:rsidR="00007A7F" w:rsidRPr="00F829CA" w:rsidRDefault="00007A7F" w:rsidP="0005135F">
            <w:pPr>
              <w:spacing w:after="0"/>
              <w:jc w:val="center"/>
              <w:rPr>
                <w:rFonts w:cs="Calibri"/>
                <w:color w:val="FFFFFF"/>
                <w:sz w:val="20"/>
                <w:szCs w:val="20"/>
              </w:rPr>
            </w:pPr>
            <w:r w:rsidRPr="00F829CA">
              <w:rPr>
                <w:rFonts w:cs="Calibri"/>
                <w:color w:val="FFFFFF"/>
                <w:sz w:val="20"/>
                <w:szCs w:val="20"/>
              </w:rPr>
              <w:t>202</w:t>
            </w:r>
            <w:r w:rsidR="0005135F">
              <w:rPr>
                <w:rFonts w:cs="Calibri"/>
                <w:color w:val="FFFFFF"/>
                <w:sz w:val="20"/>
                <w:szCs w:val="20"/>
                <w:lang w:val="hy-AM"/>
              </w:rPr>
              <w:t>4</w:t>
            </w:r>
            <w:r w:rsidRPr="00F829CA">
              <w:rPr>
                <w:rFonts w:cs="Calibri"/>
                <w:color w:val="FFFFFF"/>
                <w:sz w:val="20"/>
                <w:szCs w:val="20"/>
              </w:rPr>
              <w:t>թ</w:t>
            </w:r>
            <w:r w:rsidRPr="00F829CA">
              <w:rPr>
                <w:rFonts w:cs="Calibri"/>
                <w:color w:val="FFFFFF"/>
                <w:sz w:val="20"/>
                <w:szCs w:val="20"/>
              </w:rPr>
              <w:br/>
              <w:t>կանխատեսում</w:t>
            </w:r>
          </w:p>
        </w:tc>
      </w:tr>
      <w:tr w:rsidR="00116E79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1. Ընդամենը եկամուտներ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2,365.6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2,676.1</w:t>
            </w:r>
          </w:p>
        </w:tc>
      </w:tr>
      <w:tr w:rsidR="00007A7F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A7F" w:rsidRPr="00F829CA" w:rsidRDefault="00007A7F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այդ թվում`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16E79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- ներքին եկամուտներ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2,348.4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2,653.6</w:t>
            </w:r>
          </w:p>
        </w:tc>
      </w:tr>
      <w:tr w:rsidR="00007A7F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A7F" w:rsidRPr="00F829CA" w:rsidRDefault="00007A7F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 xml:space="preserve">որից`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16E79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 xml:space="preserve"> - հարկեր և պետական տուրքեր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2,235.4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2,566.4</w:t>
            </w:r>
          </w:p>
        </w:tc>
      </w:tr>
      <w:tr w:rsidR="00116E79" w:rsidRPr="00F829CA" w:rsidTr="00007A7F">
        <w:trPr>
          <w:trHeight w:val="431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2. Ընդամենը ծախսեր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2,602.5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116E79" w:rsidRPr="00A9221C" w:rsidRDefault="00116E79" w:rsidP="00A54D0D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3,017.</w:t>
            </w:r>
            <w:r w:rsidR="00A54D0D">
              <w:rPr>
                <w:rFonts w:cs="Calibri"/>
                <w:color w:val="000000"/>
                <w:sz w:val="18"/>
                <w:szCs w:val="18"/>
              </w:rPr>
              <w:t>3</w:t>
            </w:r>
          </w:p>
        </w:tc>
      </w:tr>
      <w:tr w:rsidR="00007A7F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A7F" w:rsidRPr="00F829CA" w:rsidRDefault="00007A7F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այդ թվում`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16E79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- ընթացիկ ծախսեր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2,033.1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6E79" w:rsidRPr="00A9221C" w:rsidRDefault="00E927D3" w:rsidP="00E927D3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2,321.9</w:t>
            </w:r>
          </w:p>
        </w:tc>
      </w:tr>
      <w:tr w:rsidR="00116E79" w:rsidRPr="00F829CA" w:rsidTr="00007A7F">
        <w:trPr>
          <w:trHeight w:val="710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- ոչ ֆինանսական ակտիվների հետ գործառնություններ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569.4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69</w:t>
            </w:r>
            <w:r w:rsidRPr="00A9221C">
              <w:rPr>
                <w:rFonts w:cs="Calibri"/>
                <w:color w:val="000000"/>
                <w:sz w:val="18"/>
                <w:szCs w:val="18"/>
              </w:rPr>
              <w:t>5.3</w:t>
            </w:r>
          </w:p>
        </w:tc>
      </w:tr>
      <w:tr w:rsidR="00116E79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3. Դեֆիցիտ (պակասուրդ)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236.8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116E79" w:rsidRPr="00EA2341" w:rsidRDefault="00EA2341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val="hy-AM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341.</w:t>
            </w:r>
            <w:r>
              <w:rPr>
                <w:rFonts w:cs="Calibri"/>
                <w:color w:val="000000"/>
                <w:sz w:val="18"/>
                <w:szCs w:val="18"/>
                <w:lang w:val="hy-AM"/>
              </w:rPr>
              <w:t>1</w:t>
            </w:r>
          </w:p>
        </w:tc>
      </w:tr>
      <w:tr w:rsidR="00116E79" w:rsidRPr="00F829CA" w:rsidTr="00116E79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Բ. Արտահայտված ՀՆԱ-ի նկատմամբ %-ով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</w:p>
        </w:tc>
      </w:tr>
      <w:tr w:rsidR="00116E79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1. Ընդամենը եկամուտներ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25.1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25.5</w:t>
            </w:r>
          </w:p>
        </w:tc>
      </w:tr>
      <w:tr w:rsidR="00007A7F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A7F" w:rsidRPr="00F829CA" w:rsidRDefault="00007A7F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 xml:space="preserve">որից`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16E79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- ներքին եկամուտներ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24.9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25.3</w:t>
            </w:r>
          </w:p>
        </w:tc>
      </w:tr>
      <w:tr w:rsidR="00007A7F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A7F" w:rsidRPr="00F829CA" w:rsidRDefault="00007A7F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lastRenderedPageBreak/>
              <w:t xml:space="preserve">որից`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16E79" w:rsidRPr="00F829CA" w:rsidTr="00007A7F">
        <w:trPr>
          <w:trHeight w:val="476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 xml:space="preserve">- հարկեր և պետական տուրքեր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23.7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24.4</w:t>
            </w:r>
          </w:p>
        </w:tc>
      </w:tr>
      <w:tr w:rsidR="00116E79" w:rsidRPr="00F829CA" w:rsidTr="00007A7F">
        <w:trPr>
          <w:trHeight w:val="440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2. Ընդամենը ծախսեր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27.6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28.7</w:t>
            </w:r>
          </w:p>
        </w:tc>
      </w:tr>
      <w:tr w:rsidR="00007A7F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A7F" w:rsidRPr="00F829CA" w:rsidRDefault="00007A7F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այդ թվում`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A7F" w:rsidRPr="00F829CA" w:rsidRDefault="00007A7F" w:rsidP="00F829C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16E79" w:rsidRPr="00F829CA" w:rsidTr="00007A7F">
        <w:trPr>
          <w:trHeight w:val="449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- ընթացիկ ծախսեր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21.6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22.1</w:t>
            </w:r>
          </w:p>
        </w:tc>
      </w:tr>
      <w:tr w:rsidR="00116E79" w:rsidRPr="00F829CA" w:rsidTr="00007A7F">
        <w:trPr>
          <w:trHeight w:val="629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- ոչ ֆինանսական ակտիվների հետ գործառնություններ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6.6</w:t>
            </w:r>
          </w:p>
        </w:tc>
      </w:tr>
      <w:tr w:rsidR="00116E79" w:rsidRPr="00F829CA" w:rsidTr="00007A7F">
        <w:trPr>
          <w:trHeight w:val="440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3. Դեֆիցիտ (պակասուրդ)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116E79" w:rsidRPr="00A9221C" w:rsidRDefault="00116E79" w:rsidP="00A54D0D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3.</w:t>
            </w:r>
            <w:r w:rsidR="00A54D0D"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</w:tr>
      <w:tr w:rsidR="00116E79" w:rsidRPr="00F829CA" w:rsidTr="00007A7F">
        <w:trPr>
          <w:trHeight w:val="345"/>
        </w:trPr>
        <w:tc>
          <w:tcPr>
            <w:tcW w:w="5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E79" w:rsidRPr="00F829CA" w:rsidRDefault="00116E79" w:rsidP="00F829C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F829CA">
              <w:rPr>
                <w:rFonts w:cs="Calibri"/>
                <w:color w:val="000000"/>
                <w:sz w:val="20"/>
                <w:szCs w:val="20"/>
              </w:rPr>
              <w:t>Անվանական ՀՆԱ (մլրդ դրամ)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9,432.5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6E79" w:rsidRPr="00A9221C" w:rsidRDefault="00116E79" w:rsidP="006345B2">
            <w:pPr>
              <w:spacing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A9221C">
              <w:rPr>
                <w:rFonts w:cs="Calibri"/>
                <w:color w:val="000000"/>
                <w:sz w:val="18"/>
                <w:szCs w:val="18"/>
              </w:rPr>
              <w:t>10,496.5</w:t>
            </w:r>
          </w:p>
        </w:tc>
      </w:tr>
    </w:tbl>
    <w:p w:rsidR="00F829CA" w:rsidRPr="007955BB" w:rsidRDefault="00F829CA" w:rsidP="00F829CA">
      <w:pPr>
        <w:ind w:firstLine="538"/>
        <w:rPr>
          <w:rFonts w:eastAsia="Calibri"/>
          <w:b/>
          <w:szCs w:val="22"/>
          <w:lang w:val="hy-AM"/>
        </w:rPr>
      </w:pPr>
    </w:p>
    <w:p w:rsidR="00A95E22" w:rsidRPr="00A95E22" w:rsidRDefault="00A95E22" w:rsidP="00A95E22">
      <w:pPr>
        <w:spacing w:after="0"/>
        <w:ind w:firstLine="720"/>
        <w:jc w:val="both"/>
        <w:rPr>
          <w:rFonts w:cs="Arial"/>
          <w:szCs w:val="22"/>
          <w:lang w:val="hy-AM"/>
        </w:rPr>
      </w:pPr>
      <w:r w:rsidRPr="00A95E22">
        <w:rPr>
          <w:rFonts w:cs="Arial"/>
          <w:szCs w:val="22"/>
          <w:lang w:val="hy-AM"/>
        </w:rPr>
        <w:t>Հիմք ընդունելով ՀՆԱ-ի 25.5 %-ի չափով կանխատեսված ՀՀ 2024 թվականի պե</w:t>
      </w:r>
      <w:r w:rsidRPr="00A95E22">
        <w:rPr>
          <w:rFonts w:cs="Arial"/>
          <w:szCs w:val="22"/>
          <w:lang w:val="hy-AM"/>
        </w:rPr>
        <w:softHyphen/>
        <w:t>տա</w:t>
      </w:r>
      <w:r w:rsidRPr="00A95E22">
        <w:rPr>
          <w:rFonts w:cs="Arial"/>
          <w:szCs w:val="22"/>
          <w:lang w:val="hy-AM"/>
        </w:rPr>
        <w:softHyphen/>
        <w:t>կան բյու</w:t>
      </w:r>
      <w:r w:rsidRPr="00A95E22">
        <w:rPr>
          <w:rFonts w:cs="Arial"/>
          <w:szCs w:val="22"/>
          <w:lang w:val="hy-AM"/>
        </w:rPr>
        <w:softHyphen/>
        <w:t>ջեի եկամուտների մակարդակը և ելնելով ՀՆԱ-ի 3.</w:t>
      </w:r>
      <w:r w:rsidR="00A54D0D" w:rsidRPr="00E927D3">
        <w:rPr>
          <w:rFonts w:cs="Arial"/>
          <w:szCs w:val="22"/>
          <w:lang w:val="hy-AM"/>
        </w:rPr>
        <w:t>2</w:t>
      </w:r>
      <w:r w:rsidRPr="00A95E22">
        <w:rPr>
          <w:rFonts w:cs="Arial"/>
          <w:szCs w:val="22"/>
          <w:lang w:val="hy-AM"/>
        </w:rPr>
        <w:t xml:space="preserve"> %-ի չափով դեֆի</w:t>
      </w:r>
      <w:r w:rsidRPr="00A95E22">
        <w:rPr>
          <w:rFonts w:cs="Arial"/>
          <w:szCs w:val="22"/>
          <w:lang w:val="hy-AM"/>
        </w:rPr>
        <w:softHyphen/>
        <w:t>ցի</w:t>
      </w:r>
      <w:r w:rsidRPr="00A95E22">
        <w:rPr>
          <w:rFonts w:cs="Arial"/>
          <w:szCs w:val="22"/>
          <w:lang w:val="hy-AM"/>
        </w:rPr>
        <w:softHyphen/>
        <w:t>տի ֆինան</w:t>
      </w:r>
      <w:r w:rsidRPr="00A95E22">
        <w:rPr>
          <w:rFonts w:cs="Arial"/>
          <w:szCs w:val="22"/>
          <w:lang w:val="hy-AM"/>
        </w:rPr>
        <w:softHyphen/>
        <w:t>սա</w:t>
      </w:r>
      <w:r w:rsidRPr="00A95E22">
        <w:rPr>
          <w:rFonts w:cs="Arial"/>
          <w:szCs w:val="22"/>
          <w:lang w:val="hy-AM"/>
        </w:rPr>
        <w:softHyphen/>
        <w:t>վոր</w:t>
      </w:r>
      <w:r w:rsidRPr="00A95E22">
        <w:rPr>
          <w:rFonts w:cs="Arial"/>
          <w:szCs w:val="22"/>
          <w:lang w:val="hy-AM"/>
        </w:rPr>
        <w:softHyphen/>
        <w:t>ման հնարավորություններից, ՀՀ կառավարությունը ծրագրում է 2024 թվա</w:t>
      </w:r>
      <w:r w:rsidRPr="00A95E22">
        <w:rPr>
          <w:rFonts w:cs="Arial"/>
          <w:szCs w:val="22"/>
          <w:lang w:val="hy-AM"/>
        </w:rPr>
        <w:softHyphen/>
        <w:t>կանին ապահովել ծախսերը ՀՆԱ-ի 28.7 %-ի կամ 3,017.</w:t>
      </w:r>
      <w:r w:rsidR="00FA1111" w:rsidRPr="00FA1111">
        <w:rPr>
          <w:rFonts w:cs="Arial"/>
          <w:szCs w:val="22"/>
          <w:lang w:val="hy-AM"/>
        </w:rPr>
        <w:t>3</w:t>
      </w:r>
      <w:r w:rsidRPr="00A95E22">
        <w:rPr>
          <w:rFonts w:cs="Arial"/>
          <w:szCs w:val="22"/>
          <w:lang w:val="hy-AM"/>
        </w:rPr>
        <w:t xml:space="preserve"> մլրդ դրամի չափով:</w:t>
      </w:r>
    </w:p>
    <w:p w:rsidR="00F829CA" w:rsidRDefault="00F829CA" w:rsidP="00F829CA">
      <w:pPr>
        <w:autoSpaceDE w:val="0"/>
        <w:autoSpaceDN w:val="0"/>
        <w:adjustRightInd w:val="0"/>
        <w:spacing w:after="120"/>
        <w:ind w:firstLine="720"/>
        <w:jc w:val="both"/>
        <w:rPr>
          <w:rFonts w:cs="Arial"/>
          <w:szCs w:val="22"/>
          <w:lang w:val="hy-AM"/>
        </w:rPr>
      </w:pPr>
    </w:p>
    <w:p w:rsidR="00F829CA" w:rsidRDefault="00F829CA" w:rsidP="00F829CA">
      <w:pPr>
        <w:autoSpaceDE w:val="0"/>
        <w:autoSpaceDN w:val="0"/>
        <w:adjustRightInd w:val="0"/>
        <w:spacing w:after="120"/>
        <w:ind w:firstLine="720"/>
        <w:jc w:val="both"/>
        <w:rPr>
          <w:rFonts w:cs="Arial"/>
          <w:szCs w:val="22"/>
          <w:lang w:val="hy-AM"/>
        </w:rPr>
      </w:pPr>
    </w:p>
    <w:p w:rsidR="00F829CA" w:rsidRDefault="00F829CA" w:rsidP="00F829CA">
      <w:pPr>
        <w:autoSpaceDE w:val="0"/>
        <w:autoSpaceDN w:val="0"/>
        <w:adjustRightInd w:val="0"/>
        <w:spacing w:after="120"/>
        <w:ind w:firstLine="720"/>
        <w:jc w:val="both"/>
        <w:rPr>
          <w:rFonts w:cs="Arial"/>
          <w:szCs w:val="22"/>
          <w:lang w:val="hy-AM"/>
        </w:rPr>
      </w:pPr>
    </w:p>
    <w:p w:rsidR="00DD6751" w:rsidRDefault="00DD6751" w:rsidP="00F829CA">
      <w:pPr>
        <w:autoSpaceDE w:val="0"/>
        <w:autoSpaceDN w:val="0"/>
        <w:adjustRightInd w:val="0"/>
        <w:spacing w:after="120"/>
        <w:ind w:firstLine="720"/>
        <w:jc w:val="both"/>
        <w:rPr>
          <w:rFonts w:cs="Arial"/>
          <w:szCs w:val="22"/>
          <w:lang w:val="hy-AM"/>
        </w:rPr>
      </w:pPr>
    </w:p>
    <w:p w:rsidR="00DD6751" w:rsidRDefault="00DD6751" w:rsidP="00F829CA">
      <w:pPr>
        <w:autoSpaceDE w:val="0"/>
        <w:autoSpaceDN w:val="0"/>
        <w:adjustRightInd w:val="0"/>
        <w:spacing w:after="120"/>
        <w:ind w:firstLine="720"/>
        <w:jc w:val="both"/>
        <w:rPr>
          <w:rFonts w:cs="Arial"/>
          <w:szCs w:val="22"/>
          <w:lang w:val="hy-AM"/>
        </w:rPr>
      </w:pPr>
    </w:p>
    <w:p w:rsidR="00F829CA" w:rsidRPr="00F829CA" w:rsidRDefault="00F829CA" w:rsidP="00F829CA">
      <w:pPr>
        <w:autoSpaceDE w:val="0"/>
        <w:autoSpaceDN w:val="0"/>
        <w:adjustRightInd w:val="0"/>
        <w:spacing w:after="120"/>
        <w:ind w:firstLine="720"/>
        <w:jc w:val="both"/>
        <w:rPr>
          <w:rFonts w:cs="Arial"/>
          <w:szCs w:val="22"/>
          <w:lang w:val="hy-AM"/>
        </w:rPr>
      </w:pPr>
    </w:p>
    <w:p w:rsidR="00D421D9" w:rsidRDefault="00D421D9" w:rsidP="009B24C6">
      <w:pPr>
        <w:pStyle w:val="Heading2"/>
        <w:rPr>
          <w:rFonts w:ascii="GHEA Grapalat" w:hAnsi="GHEA Grapalat"/>
          <w:lang w:val="hy-AM"/>
        </w:rPr>
      </w:pPr>
    </w:p>
    <w:p w:rsidR="00D421D9" w:rsidRDefault="00D421D9">
      <w:pPr>
        <w:rPr>
          <w:rFonts w:eastAsiaTheme="majorEastAsia" w:cstheme="majorBidi"/>
          <w:color w:val="365F91" w:themeColor="accent1" w:themeShade="BF"/>
          <w:sz w:val="26"/>
          <w:szCs w:val="26"/>
          <w:lang w:val="hy-AM"/>
        </w:rPr>
      </w:pPr>
      <w:r>
        <w:rPr>
          <w:lang w:val="hy-AM"/>
        </w:rPr>
        <w:br w:type="page"/>
      </w:r>
    </w:p>
    <w:p w:rsidR="00F829CA" w:rsidRPr="006F21A2" w:rsidRDefault="00F829CA" w:rsidP="009B24C6">
      <w:pPr>
        <w:pStyle w:val="Heading2"/>
        <w:rPr>
          <w:rFonts w:ascii="GHEA Grapalat" w:hAnsi="GHEA Grapalat"/>
          <w:lang w:val="hy-AM"/>
        </w:rPr>
      </w:pPr>
      <w:bookmarkStart w:id="6" w:name="_Toc146614444"/>
      <w:r w:rsidRPr="006F21A2">
        <w:rPr>
          <w:rFonts w:ascii="GHEA Grapalat" w:hAnsi="GHEA Grapalat"/>
          <w:lang w:val="hy-AM"/>
        </w:rPr>
        <w:lastRenderedPageBreak/>
        <w:t>ՄԱԿՐՈՏՆՏԵՍԱԿԱՆ ՀԵՌԱՆԿԱՐ</w:t>
      </w:r>
      <w:bookmarkEnd w:id="6"/>
    </w:p>
    <w:p w:rsidR="009B24C6" w:rsidRPr="009B24C6" w:rsidRDefault="009B24C6" w:rsidP="009B24C6">
      <w:pPr>
        <w:rPr>
          <w:lang w:val="hy-AM"/>
        </w:rPr>
      </w:pPr>
    </w:p>
    <w:p w:rsidR="006038CA" w:rsidRPr="006F21A2" w:rsidRDefault="006038CA" w:rsidP="006F21A2">
      <w:pPr>
        <w:rPr>
          <w:b/>
          <w:bCs/>
          <w:color w:val="5B9BD5"/>
          <w:sz w:val="20"/>
          <w:szCs w:val="20"/>
          <w:lang w:val="hy-AM"/>
        </w:rPr>
      </w:pPr>
      <w:r w:rsidRPr="006F21A2">
        <w:rPr>
          <w:b/>
          <w:bCs/>
          <w:color w:val="5B9BD5"/>
          <w:sz w:val="20"/>
          <w:szCs w:val="20"/>
          <w:lang w:val="hy-AM"/>
        </w:rPr>
        <w:t>Աղյուսակ</w:t>
      </w:r>
      <w:r w:rsidR="006F21A2" w:rsidRPr="006F21A2">
        <w:rPr>
          <w:b/>
          <w:bCs/>
          <w:color w:val="5B9BD5"/>
          <w:sz w:val="20"/>
          <w:szCs w:val="20"/>
          <w:lang w:val="hy-AM"/>
        </w:rPr>
        <w:t xml:space="preserve"> 2.</w:t>
      </w:r>
      <w:r w:rsidRPr="006F21A2">
        <w:rPr>
          <w:b/>
          <w:bCs/>
          <w:color w:val="5B9BD5"/>
          <w:sz w:val="20"/>
          <w:szCs w:val="20"/>
          <w:lang w:val="hy-AM"/>
        </w:rPr>
        <w:t xml:space="preserve"> </w:t>
      </w:r>
      <w:r w:rsidRPr="006F21A2">
        <w:rPr>
          <w:color w:val="5B9BD5"/>
          <w:sz w:val="20"/>
          <w:szCs w:val="20"/>
          <w:lang w:val="hy-AM"/>
        </w:rPr>
        <w:t>202</w:t>
      </w:r>
      <w:r w:rsidR="00956895">
        <w:rPr>
          <w:color w:val="5B9BD5"/>
          <w:sz w:val="20"/>
          <w:szCs w:val="20"/>
          <w:lang w:val="hy-AM"/>
        </w:rPr>
        <w:t>4</w:t>
      </w:r>
      <w:r w:rsidRPr="006F21A2">
        <w:rPr>
          <w:color w:val="5B9BD5"/>
          <w:sz w:val="20"/>
          <w:szCs w:val="20"/>
          <w:lang w:val="hy-AM"/>
        </w:rPr>
        <w:t>թ. պետական բյուջեի մակրոտնտեսական շրջանակ</w:t>
      </w:r>
    </w:p>
    <w:tbl>
      <w:tblPr>
        <w:tblStyle w:val="GridTable1Light-Accent51112"/>
        <w:tblpPr w:leftFromText="180" w:rightFromText="180" w:vertAnchor="text" w:horzAnchor="page" w:tblpX="2162" w:tblpY="275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5"/>
        <w:gridCol w:w="1134"/>
        <w:gridCol w:w="1843"/>
      </w:tblGrid>
      <w:tr w:rsidR="00980595" w:rsidRPr="006F21A2" w:rsidTr="00980595">
        <w:trPr>
          <w:trHeight w:val="258"/>
          <w:tblHeader/>
        </w:trPr>
        <w:tc>
          <w:tcPr>
            <w:tcW w:w="5665" w:type="dxa"/>
            <w:vMerge w:val="restart"/>
            <w:noWrap/>
          </w:tcPr>
          <w:p w:rsidR="00980595" w:rsidRPr="006038CA" w:rsidRDefault="00980595" w:rsidP="00980595">
            <w:pPr>
              <w:rPr>
                <w:rFonts w:ascii="GHEA Grapalat" w:hAnsi="GHEA Grapalat" w:cs="Sylfaen"/>
                <w:b/>
                <w:bCs/>
                <w:i/>
                <w:iCs/>
                <w:sz w:val="20"/>
                <w:szCs w:val="20"/>
              </w:rPr>
            </w:pPr>
            <w:r w:rsidRPr="006038CA">
              <w:rPr>
                <w:rFonts w:ascii="GHEA Grapalat" w:hAnsi="GHEA Grapalat" w:cs="Sylfaen"/>
                <w:b/>
                <w:bCs/>
                <w:i/>
                <w:iCs/>
                <w:sz w:val="20"/>
                <w:szCs w:val="20"/>
              </w:rPr>
              <w:t>Հիմնական մակրոտնտեսական ցուցանիշներ</w:t>
            </w:r>
          </w:p>
        </w:tc>
        <w:tc>
          <w:tcPr>
            <w:tcW w:w="1134" w:type="dxa"/>
            <w:shd w:val="clear" w:color="auto" w:fill="D9E2F3"/>
          </w:tcPr>
          <w:p w:rsidR="00980595" w:rsidRPr="006038CA" w:rsidRDefault="00980595" w:rsidP="0005135F">
            <w:pPr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6038CA">
              <w:rPr>
                <w:rFonts w:ascii="GHEA Grapalat" w:hAnsi="GHEA Grapalat" w:cs="Arial"/>
                <w:b/>
                <w:bCs/>
                <w:sz w:val="20"/>
                <w:szCs w:val="20"/>
              </w:rPr>
              <w:t>202</w:t>
            </w:r>
            <w:r w:rsidR="0005135F">
              <w:rPr>
                <w:rFonts w:ascii="GHEA Grapalat" w:hAnsi="GHEA Grapalat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D9E2F3"/>
          </w:tcPr>
          <w:p w:rsidR="00980595" w:rsidRPr="006038CA" w:rsidRDefault="00980595" w:rsidP="0005135F">
            <w:pPr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6038CA">
              <w:rPr>
                <w:rFonts w:ascii="GHEA Grapalat" w:hAnsi="GHEA Grapalat" w:cs="Arial"/>
                <w:b/>
                <w:bCs/>
                <w:sz w:val="20"/>
                <w:szCs w:val="20"/>
              </w:rPr>
              <w:t>202</w:t>
            </w:r>
            <w:r w:rsidR="0005135F">
              <w:rPr>
                <w:rFonts w:ascii="GHEA Grapalat" w:hAnsi="GHEA Grapalat" w:cs="Arial"/>
                <w:b/>
                <w:bCs/>
                <w:sz w:val="20"/>
                <w:szCs w:val="20"/>
              </w:rPr>
              <w:t>4</w:t>
            </w:r>
          </w:p>
        </w:tc>
      </w:tr>
      <w:tr w:rsidR="00980595" w:rsidRPr="006F21A2" w:rsidTr="00980595">
        <w:trPr>
          <w:trHeight w:val="272"/>
          <w:tblHeader/>
        </w:trPr>
        <w:tc>
          <w:tcPr>
            <w:tcW w:w="5665" w:type="dxa"/>
            <w:vMerge/>
            <w:noWrap/>
          </w:tcPr>
          <w:p w:rsidR="00980595" w:rsidRPr="006038CA" w:rsidRDefault="00980595" w:rsidP="00980595">
            <w:pPr>
              <w:rPr>
                <w:rFonts w:ascii="GHEA Grapalat" w:hAnsi="GHEA Grapalat" w:cs="Sylfae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E2F3"/>
          </w:tcPr>
          <w:p w:rsidR="00980595" w:rsidRPr="006038CA" w:rsidRDefault="00980595" w:rsidP="00980595">
            <w:pPr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6038CA">
              <w:rPr>
                <w:rFonts w:ascii="GHEA Grapalat" w:hAnsi="GHEA Grapalat" w:cs="Sylfaen"/>
                <w:b/>
                <w:bCs/>
                <w:sz w:val="20"/>
                <w:szCs w:val="20"/>
              </w:rPr>
              <w:t>սպասում</w:t>
            </w:r>
          </w:p>
        </w:tc>
        <w:tc>
          <w:tcPr>
            <w:tcW w:w="1843" w:type="dxa"/>
            <w:shd w:val="clear" w:color="auto" w:fill="D9E2F3"/>
          </w:tcPr>
          <w:p w:rsidR="00980595" w:rsidRPr="006038CA" w:rsidRDefault="00980595" w:rsidP="00980595">
            <w:pPr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6038CA">
              <w:rPr>
                <w:rFonts w:ascii="GHEA Grapalat" w:hAnsi="GHEA Grapalat"/>
                <w:b/>
                <w:bCs/>
                <w:sz w:val="20"/>
                <w:szCs w:val="20"/>
              </w:rPr>
              <w:t>ծրագիր</w:t>
            </w:r>
          </w:p>
        </w:tc>
      </w:tr>
      <w:tr w:rsidR="00956895" w:rsidRPr="006F21A2" w:rsidTr="00980595">
        <w:trPr>
          <w:trHeight w:val="258"/>
        </w:trPr>
        <w:tc>
          <w:tcPr>
            <w:tcW w:w="5665" w:type="dxa"/>
            <w:noWrap/>
          </w:tcPr>
          <w:p w:rsidR="00956895" w:rsidRPr="006038CA" w:rsidRDefault="00956895" w:rsidP="00956895">
            <w:pPr>
              <w:rPr>
                <w:rFonts w:ascii="GHEA Grapalat" w:hAnsi="GHEA Grapalat" w:cs="Sylfaen"/>
                <w:bCs/>
                <w:sz w:val="20"/>
                <w:szCs w:val="20"/>
              </w:rPr>
            </w:pPr>
            <w:r w:rsidRPr="006038CA">
              <w:rPr>
                <w:rFonts w:ascii="GHEA Grapalat" w:hAnsi="GHEA Grapalat" w:cs="Sylfaen"/>
                <w:bCs/>
                <w:sz w:val="20"/>
                <w:szCs w:val="20"/>
              </w:rPr>
              <w:t>Անվանական ՀՆԱ, մլրդ դրամ</w:t>
            </w:r>
          </w:p>
        </w:tc>
        <w:tc>
          <w:tcPr>
            <w:tcW w:w="1134" w:type="dxa"/>
            <w:shd w:val="clear" w:color="auto" w:fill="D9E2F3"/>
          </w:tcPr>
          <w:p w:rsidR="00956895" w:rsidRPr="00EB15B6" w:rsidRDefault="00956895" w:rsidP="00956895">
            <w:pPr>
              <w:jc w:val="center"/>
              <w:rPr>
                <w:b/>
                <w:sz w:val="20"/>
                <w:szCs w:val="20"/>
              </w:rPr>
            </w:pPr>
            <w:r w:rsidRPr="007B5C74">
              <w:rPr>
                <w:bCs/>
                <w:color w:val="000000"/>
                <w:sz w:val="20"/>
                <w:szCs w:val="20"/>
              </w:rPr>
              <w:t xml:space="preserve"> 9,432.5 </w:t>
            </w:r>
          </w:p>
        </w:tc>
        <w:tc>
          <w:tcPr>
            <w:tcW w:w="1843" w:type="dxa"/>
            <w:shd w:val="clear" w:color="auto" w:fill="D9E2F3"/>
          </w:tcPr>
          <w:p w:rsidR="00956895" w:rsidRPr="00EB15B6" w:rsidRDefault="00956895" w:rsidP="00956895">
            <w:pPr>
              <w:jc w:val="center"/>
              <w:rPr>
                <w:b/>
                <w:sz w:val="20"/>
                <w:szCs w:val="20"/>
              </w:rPr>
            </w:pPr>
            <w:r w:rsidRPr="007B5C74">
              <w:rPr>
                <w:bCs/>
                <w:color w:val="000000"/>
                <w:sz w:val="20"/>
                <w:szCs w:val="20"/>
              </w:rPr>
              <w:t xml:space="preserve"> 10,496.5 </w:t>
            </w:r>
          </w:p>
        </w:tc>
      </w:tr>
      <w:tr w:rsidR="00956895" w:rsidRPr="006038CA" w:rsidTr="00980595">
        <w:trPr>
          <w:trHeight w:val="258"/>
        </w:trPr>
        <w:tc>
          <w:tcPr>
            <w:tcW w:w="5665" w:type="dxa"/>
            <w:noWrap/>
          </w:tcPr>
          <w:p w:rsidR="00956895" w:rsidRPr="006038CA" w:rsidRDefault="00956895" w:rsidP="00956895">
            <w:pPr>
              <w:rPr>
                <w:rFonts w:ascii="GHEA Grapalat" w:hAnsi="GHEA Grapalat" w:cs="Sylfaen"/>
                <w:sz w:val="20"/>
                <w:szCs w:val="20"/>
              </w:rPr>
            </w:pPr>
            <w:r w:rsidRPr="006038CA">
              <w:rPr>
                <w:rFonts w:ascii="GHEA Grapalat" w:hAnsi="GHEA Grapalat" w:cs="Sylfaen"/>
                <w:sz w:val="20"/>
                <w:szCs w:val="20"/>
              </w:rPr>
              <w:t>Տնտեսական աճ, %</w:t>
            </w:r>
          </w:p>
        </w:tc>
        <w:tc>
          <w:tcPr>
            <w:tcW w:w="1134" w:type="dxa"/>
            <w:shd w:val="clear" w:color="auto" w:fill="D9E2F3"/>
          </w:tcPr>
          <w:p w:rsidR="00956895" w:rsidRPr="00EB15B6" w:rsidRDefault="00956895" w:rsidP="00956895">
            <w:pPr>
              <w:jc w:val="center"/>
              <w:rPr>
                <w:b/>
                <w:sz w:val="20"/>
                <w:szCs w:val="20"/>
              </w:rPr>
            </w:pPr>
            <w:r w:rsidRPr="008A3045">
              <w:rPr>
                <w:bCs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843" w:type="dxa"/>
            <w:shd w:val="clear" w:color="auto" w:fill="D9E2F3"/>
          </w:tcPr>
          <w:p w:rsidR="00956895" w:rsidRPr="00EB15B6" w:rsidRDefault="00956895" w:rsidP="00956895">
            <w:pPr>
              <w:jc w:val="center"/>
              <w:rPr>
                <w:b/>
                <w:sz w:val="20"/>
                <w:szCs w:val="20"/>
              </w:rPr>
            </w:pPr>
            <w:r w:rsidRPr="008A3045">
              <w:rPr>
                <w:bCs/>
                <w:color w:val="000000"/>
                <w:sz w:val="20"/>
                <w:szCs w:val="20"/>
              </w:rPr>
              <w:t>7.0</w:t>
            </w:r>
          </w:p>
        </w:tc>
      </w:tr>
      <w:tr w:rsidR="00956895" w:rsidRPr="006038CA" w:rsidTr="00980595">
        <w:trPr>
          <w:trHeight w:val="268"/>
        </w:trPr>
        <w:tc>
          <w:tcPr>
            <w:tcW w:w="5665" w:type="dxa"/>
            <w:noWrap/>
          </w:tcPr>
          <w:p w:rsidR="00956895" w:rsidRPr="006038CA" w:rsidRDefault="00956895" w:rsidP="00956895">
            <w:pPr>
              <w:rPr>
                <w:rFonts w:ascii="GHEA Grapalat" w:hAnsi="GHEA Grapalat" w:cs="Sylfaen"/>
                <w:sz w:val="20"/>
                <w:szCs w:val="20"/>
              </w:rPr>
            </w:pPr>
            <w:r w:rsidRPr="006038CA">
              <w:rPr>
                <w:rFonts w:ascii="GHEA Grapalat" w:hAnsi="GHEA Grapalat" w:cs="Sylfaen"/>
                <w:sz w:val="20"/>
                <w:szCs w:val="20"/>
              </w:rPr>
              <w:t>ՀՆԱ դեֆլյատորի աճ, %</w:t>
            </w:r>
          </w:p>
        </w:tc>
        <w:tc>
          <w:tcPr>
            <w:tcW w:w="1134" w:type="dxa"/>
            <w:shd w:val="clear" w:color="auto" w:fill="D9E2F3"/>
          </w:tcPr>
          <w:p w:rsidR="00956895" w:rsidRPr="00EB15B6" w:rsidRDefault="00956895" w:rsidP="00956895">
            <w:pPr>
              <w:jc w:val="center"/>
              <w:rPr>
                <w:b/>
                <w:sz w:val="20"/>
                <w:szCs w:val="20"/>
              </w:rPr>
            </w:pPr>
            <w:r w:rsidRPr="0035344A">
              <w:rPr>
                <w:bCs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843" w:type="dxa"/>
            <w:shd w:val="clear" w:color="auto" w:fill="D9E2F3"/>
          </w:tcPr>
          <w:p w:rsidR="00956895" w:rsidRPr="00EB15B6" w:rsidRDefault="00956895" w:rsidP="00956895">
            <w:pPr>
              <w:jc w:val="center"/>
              <w:rPr>
                <w:b/>
                <w:sz w:val="20"/>
                <w:szCs w:val="20"/>
              </w:rPr>
            </w:pPr>
            <w:r w:rsidRPr="0035344A">
              <w:rPr>
                <w:bCs/>
                <w:color w:val="000000"/>
                <w:sz w:val="20"/>
                <w:szCs w:val="20"/>
              </w:rPr>
              <w:t>4.0</w:t>
            </w:r>
          </w:p>
        </w:tc>
      </w:tr>
      <w:tr w:rsidR="00956895" w:rsidRPr="006038CA" w:rsidTr="00980595">
        <w:trPr>
          <w:trHeight w:val="258"/>
        </w:trPr>
        <w:tc>
          <w:tcPr>
            <w:tcW w:w="5665" w:type="dxa"/>
            <w:noWrap/>
          </w:tcPr>
          <w:p w:rsidR="00956895" w:rsidRPr="006038CA" w:rsidRDefault="00956895" w:rsidP="00956895">
            <w:pPr>
              <w:rPr>
                <w:rFonts w:ascii="GHEA Grapalat" w:hAnsi="GHEA Grapalat" w:cs="Sylfaen"/>
                <w:sz w:val="20"/>
                <w:szCs w:val="20"/>
              </w:rPr>
            </w:pPr>
            <w:r w:rsidRPr="006038CA">
              <w:rPr>
                <w:rFonts w:ascii="GHEA Grapalat" w:hAnsi="GHEA Grapalat" w:cs="Sylfaen"/>
                <w:sz w:val="20"/>
                <w:szCs w:val="20"/>
              </w:rPr>
              <w:t>Գնաճ (ժամանակաշրջանի վերջ), %</w:t>
            </w:r>
          </w:p>
        </w:tc>
        <w:tc>
          <w:tcPr>
            <w:tcW w:w="1134" w:type="dxa"/>
            <w:shd w:val="clear" w:color="auto" w:fill="D9E2F3"/>
          </w:tcPr>
          <w:p w:rsidR="00956895" w:rsidRPr="000F787B" w:rsidRDefault="00956895" w:rsidP="0095689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F787B">
              <w:rPr>
                <w:sz w:val="20"/>
                <w:szCs w:val="20"/>
                <w:lang w:val="en-US"/>
              </w:rPr>
              <w:t>0.4</w:t>
            </w:r>
          </w:p>
        </w:tc>
        <w:tc>
          <w:tcPr>
            <w:tcW w:w="1843" w:type="dxa"/>
            <w:shd w:val="clear" w:color="auto" w:fill="D9E2F3"/>
          </w:tcPr>
          <w:p w:rsidR="00956895" w:rsidRPr="000F787B" w:rsidRDefault="00956895" w:rsidP="0095689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F787B">
              <w:rPr>
                <w:sz w:val="20"/>
                <w:szCs w:val="20"/>
                <w:lang w:val="en-US"/>
              </w:rPr>
              <w:t>4.0</w:t>
            </w:r>
          </w:p>
        </w:tc>
      </w:tr>
      <w:tr w:rsidR="00956895" w:rsidRPr="006038CA" w:rsidTr="00980595">
        <w:trPr>
          <w:trHeight w:val="265"/>
        </w:trPr>
        <w:tc>
          <w:tcPr>
            <w:tcW w:w="5665" w:type="dxa"/>
          </w:tcPr>
          <w:p w:rsidR="00956895" w:rsidRPr="006038CA" w:rsidRDefault="00956895" w:rsidP="00956895">
            <w:pPr>
              <w:rPr>
                <w:rFonts w:ascii="GHEA Grapalat" w:hAnsi="GHEA Grapalat" w:cs="Sylfaen"/>
                <w:sz w:val="20"/>
                <w:szCs w:val="20"/>
              </w:rPr>
            </w:pPr>
            <w:r w:rsidRPr="006038CA">
              <w:rPr>
                <w:rFonts w:ascii="GHEA Grapalat" w:hAnsi="GHEA Grapalat" w:cs="Sylfaen"/>
                <w:sz w:val="20"/>
                <w:szCs w:val="20"/>
              </w:rPr>
              <w:t>Գնաճ (միջին), %</w:t>
            </w:r>
          </w:p>
        </w:tc>
        <w:tc>
          <w:tcPr>
            <w:tcW w:w="1134" w:type="dxa"/>
            <w:shd w:val="clear" w:color="auto" w:fill="D9E2F3"/>
          </w:tcPr>
          <w:p w:rsidR="00956895" w:rsidRPr="000F787B" w:rsidRDefault="00956895" w:rsidP="00956895">
            <w:pPr>
              <w:jc w:val="center"/>
              <w:rPr>
                <w:b/>
                <w:sz w:val="20"/>
                <w:szCs w:val="20"/>
              </w:rPr>
            </w:pPr>
            <w:r w:rsidRPr="000F787B">
              <w:rPr>
                <w:sz w:val="20"/>
                <w:szCs w:val="20"/>
              </w:rPr>
              <w:t>2.2</w:t>
            </w:r>
          </w:p>
        </w:tc>
        <w:tc>
          <w:tcPr>
            <w:tcW w:w="1843" w:type="dxa"/>
            <w:shd w:val="clear" w:color="auto" w:fill="D9E2F3"/>
          </w:tcPr>
          <w:p w:rsidR="00956895" w:rsidRPr="000F787B" w:rsidRDefault="00956895" w:rsidP="0095689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F787B">
              <w:rPr>
                <w:sz w:val="20"/>
                <w:szCs w:val="20"/>
                <w:lang w:val="en-US"/>
              </w:rPr>
              <w:t>3.2</w:t>
            </w:r>
          </w:p>
        </w:tc>
      </w:tr>
    </w:tbl>
    <w:p w:rsidR="00F829CA" w:rsidRDefault="00F829CA" w:rsidP="00F829CA">
      <w:pPr>
        <w:rPr>
          <w:lang w:val="hy-AM"/>
        </w:rPr>
      </w:pPr>
    </w:p>
    <w:p w:rsidR="006038CA" w:rsidRDefault="006038CA" w:rsidP="00F829CA">
      <w:pPr>
        <w:rPr>
          <w:lang w:val="hy-AM"/>
        </w:rPr>
      </w:pPr>
    </w:p>
    <w:p w:rsidR="006038CA" w:rsidRDefault="006038CA" w:rsidP="00F829CA">
      <w:pPr>
        <w:rPr>
          <w:lang w:val="hy-AM"/>
        </w:rPr>
      </w:pPr>
    </w:p>
    <w:p w:rsidR="006038CA" w:rsidRDefault="006038CA" w:rsidP="00F829CA">
      <w:pPr>
        <w:rPr>
          <w:lang w:val="hy-AM"/>
        </w:rPr>
      </w:pPr>
    </w:p>
    <w:p w:rsidR="006038CA" w:rsidRDefault="006038CA" w:rsidP="00F829CA">
      <w:pPr>
        <w:rPr>
          <w:lang w:val="hy-AM"/>
        </w:rPr>
      </w:pPr>
    </w:p>
    <w:p w:rsidR="00960AD9" w:rsidRDefault="00960AD9" w:rsidP="00F829CA">
      <w:pPr>
        <w:rPr>
          <w:lang w:val="hy-AM"/>
        </w:rPr>
      </w:pPr>
    </w:p>
    <w:p w:rsidR="00CB3C5D" w:rsidRDefault="00CB3C5D" w:rsidP="009B24C6">
      <w:pPr>
        <w:pStyle w:val="Heading2"/>
        <w:rPr>
          <w:rFonts w:ascii="GHEA Grapalat" w:hAnsi="GHEA Grapalat"/>
          <w:lang w:val="hy-AM"/>
        </w:rPr>
      </w:pPr>
      <w:bookmarkStart w:id="7" w:name="_Toc146614445"/>
      <w:r w:rsidRPr="006F21A2">
        <w:rPr>
          <w:rFonts w:ascii="GHEA Grapalat" w:hAnsi="GHEA Grapalat"/>
          <w:lang w:val="hy-AM"/>
        </w:rPr>
        <w:t>ԾԱԽՍԱՅԻՆ ԳԵՐԱԿԱՅՈՒԹՅՈՒՆՆԵՐԸ՝ ԸՍՏ ՈԼՈՐՏՆԵՐԻ</w:t>
      </w:r>
      <w:r w:rsidR="00F3474A">
        <w:rPr>
          <w:rFonts w:ascii="GHEA Grapalat" w:hAnsi="GHEA Grapalat"/>
          <w:lang w:val="hy-AM"/>
        </w:rPr>
        <w:t xml:space="preserve"> 202</w:t>
      </w:r>
      <w:r w:rsidR="0005135F">
        <w:rPr>
          <w:rFonts w:ascii="GHEA Grapalat" w:hAnsi="GHEA Grapalat"/>
          <w:lang w:val="hy-AM"/>
        </w:rPr>
        <w:t>4</w:t>
      </w:r>
      <w:r w:rsidR="00F3474A">
        <w:rPr>
          <w:rFonts w:ascii="GHEA Grapalat" w:hAnsi="GHEA Grapalat"/>
          <w:lang w:val="hy-AM"/>
        </w:rPr>
        <w:t xml:space="preserve"> ԹՎԱԿԱՆԻՆ</w:t>
      </w:r>
      <w:bookmarkEnd w:id="7"/>
    </w:p>
    <w:p w:rsidR="00F3474A" w:rsidRDefault="00F3474A" w:rsidP="00F3474A">
      <w:pPr>
        <w:rPr>
          <w:lang w:val="hy-AM"/>
        </w:rPr>
      </w:pPr>
    </w:p>
    <w:p w:rsidR="00F3474A" w:rsidRPr="006F21A2" w:rsidRDefault="00F3474A" w:rsidP="00DD6751">
      <w:pPr>
        <w:rPr>
          <w:b/>
          <w:i/>
          <w:color w:val="5B9BD5"/>
          <w:sz w:val="20"/>
          <w:szCs w:val="20"/>
          <w:lang w:val="hy-AM"/>
        </w:rPr>
      </w:pPr>
      <w:r w:rsidRPr="006F21A2">
        <w:rPr>
          <w:b/>
          <w:i/>
          <w:color w:val="5B9BD5"/>
          <w:sz w:val="20"/>
          <w:szCs w:val="20"/>
          <w:lang w:val="hy-AM"/>
        </w:rPr>
        <w:t xml:space="preserve">Գծապատկեր </w:t>
      </w:r>
      <w:r w:rsidR="00AA7A71" w:rsidRPr="00AA7A71">
        <w:rPr>
          <w:b/>
          <w:i/>
          <w:color w:val="5B9BD5"/>
          <w:sz w:val="20"/>
          <w:szCs w:val="20"/>
          <w:lang w:val="hy-AM"/>
        </w:rPr>
        <w:t>1</w:t>
      </w:r>
      <w:r w:rsidRPr="006F21A2">
        <w:rPr>
          <w:rFonts w:ascii="Cambria Math" w:hAnsi="Cambria Math"/>
          <w:b/>
          <w:i/>
          <w:color w:val="5B9BD5"/>
          <w:sz w:val="20"/>
          <w:szCs w:val="20"/>
          <w:lang w:val="hy-AM"/>
        </w:rPr>
        <w:t>․</w:t>
      </w:r>
      <w:r w:rsidRPr="006F21A2">
        <w:rPr>
          <w:b/>
          <w:i/>
          <w:color w:val="5B9BD5"/>
          <w:sz w:val="20"/>
          <w:szCs w:val="20"/>
          <w:lang w:val="hy-AM"/>
        </w:rPr>
        <w:t xml:space="preserve"> ՀՀ 20</w:t>
      </w:r>
      <w:r w:rsidR="0005135F">
        <w:rPr>
          <w:b/>
          <w:i/>
          <w:color w:val="5B9BD5"/>
          <w:sz w:val="20"/>
          <w:szCs w:val="20"/>
          <w:lang w:val="hy-AM"/>
        </w:rPr>
        <w:t>20</w:t>
      </w:r>
      <w:r w:rsidRPr="006F21A2">
        <w:rPr>
          <w:b/>
          <w:i/>
          <w:color w:val="5B9BD5"/>
          <w:sz w:val="20"/>
          <w:szCs w:val="20"/>
          <w:lang w:val="hy-AM"/>
        </w:rPr>
        <w:t>-202</w:t>
      </w:r>
      <w:r w:rsidR="0005135F">
        <w:rPr>
          <w:b/>
          <w:i/>
          <w:color w:val="5B9BD5"/>
          <w:sz w:val="20"/>
          <w:szCs w:val="20"/>
          <w:lang w:val="hy-AM"/>
        </w:rPr>
        <w:t>4</w:t>
      </w:r>
      <w:r w:rsidRPr="006F21A2">
        <w:rPr>
          <w:b/>
          <w:i/>
          <w:color w:val="5B9BD5"/>
          <w:sz w:val="20"/>
          <w:szCs w:val="20"/>
          <w:lang w:val="hy-AM"/>
        </w:rPr>
        <w:t xml:space="preserve"> թվականների պետական բյուջեի ծախսերն ըստ ոլորտների</w:t>
      </w:r>
    </w:p>
    <w:p w:rsidR="00F3474A" w:rsidRDefault="00F3474A" w:rsidP="00F3474A">
      <w:pPr>
        <w:rPr>
          <w:lang w:val="hy-AM"/>
        </w:rPr>
      </w:pPr>
    </w:p>
    <w:p w:rsidR="00F3474A" w:rsidRPr="00F3474A" w:rsidRDefault="00C06B47" w:rsidP="00F3474A">
      <w:pPr>
        <w:rPr>
          <w:lang w:val="hy-AM"/>
        </w:rPr>
      </w:pPr>
      <w:r w:rsidRPr="00783B17">
        <w:rPr>
          <w:b/>
          <w:noProof/>
        </w:rPr>
        <w:drawing>
          <wp:anchor distT="0" distB="0" distL="114300" distR="114300" simplePos="0" relativeHeight="251739136" behindDoc="0" locked="0" layoutInCell="1" allowOverlap="1" wp14:anchorId="055FAAD5" wp14:editId="42296AD2">
            <wp:simplePos x="0" y="0"/>
            <wp:positionH relativeFrom="column">
              <wp:posOffset>-219710</wp:posOffset>
            </wp:positionH>
            <wp:positionV relativeFrom="paragraph">
              <wp:posOffset>38735</wp:posOffset>
            </wp:positionV>
            <wp:extent cx="6082665" cy="3190875"/>
            <wp:effectExtent l="0" t="0" r="13335" b="9525"/>
            <wp:wrapNone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084" w:rsidRPr="00117858" w:rsidRDefault="00922084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922084" w:rsidRPr="00117858" w:rsidRDefault="00922084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C66D8C" w:rsidRPr="00117858" w:rsidRDefault="00C66D8C" w:rsidP="00922084">
      <w:pPr>
        <w:spacing w:after="0"/>
        <w:rPr>
          <w:smallCaps/>
          <w:noProof/>
          <w:color w:val="4F81BD" w:themeColor="accent1"/>
          <w:spacing w:val="5"/>
          <w:lang w:val="hy-AM"/>
        </w:rPr>
      </w:pPr>
    </w:p>
    <w:p w:rsidR="00C66D8C" w:rsidRPr="00117858" w:rsidRDefault="00C66D8C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112335" w:rsidRPr="00117858" w:rsidRDefault="00112335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C06B47" w:rsidRDefault="00C06B47">
      <w:pPr>
        <w:rPr>
          <w:rStyle w:val="IntenseReference"/>
          <w:rFonts w:eastAsiaTheme="majorEastAsia" w:cstheme="majorBidi"/>
          <w:b w:val="0"/>
          <w:bCs w:val="0"/>
          <w:sz w:val="32"/>
          <w:szCs w:val="32"/>
          <w:lang w:val="hy-AM"/>
        </w:rPr>
      </w:pPr>
      <w:bookmarkStart w:id="8" w:name="_Toc146614447"/>
      <w:r>
        <w:rPr>
          <w:rStyle w:val="IntenseReference"/>
          <w:b w:val="0"/>
          <w:bCs w:val="0"/>
          <w:lang w:val="hy-AM"/>
        </w:rPr>
        <w:br w:type="page"/>
      </w:r>
    </w:p>
    <w:p w:rsidR="00112335" w:rsidRPr="00DD6751" w:rsidRDefault="00112335" w:rsidP="00DD6751">
      <w:pPr>
        <w:pStyle w:val="Heading1"/>
        <w:rPr>
          <w:rStyle w:val="IntenseReference"/>
          <w:rFonts w:ascii="GHEA Grapalat" w:hAnsi="GHEA Grapalat"/>
          <w:b w:val="0"/>
          <w:bCs w:val="0"/>
          <w:lang w:val="hy-AM"/>
        </w:rPr>
      </w:pPr>
      <w:r w:rsidRPr="00DD6751">
        <w:rPr>
          <w:rStyle w:val="IntenseReference"/>
          <w:rFonts w:ascii="GHEA Grapalat" w:hAnsi="GHEA Grapalat"/>
          <w:b w:val="0"/>
          <w:bCs w:val="0"/>
          <w:lang w:val="hy-AM"/>
        </w:rPr>
        <w:lastRenderedPageBreak/>
        <w:t>սոցիալական ոլորտ</w:t>
      </w:r>
      <w:bookmarkEnd w:id="8"/>
      <w:r w:rsidRPr="00DD6751">
        <w:rPr>
          <w:rStyle w:val="IntenseReference"/>
          <w:rFonts w:ascii="GHEA Grapalat" w:hAnsi="GHEA Grapalat"/>
          <w:b w:val="0"/>
          <w:bCs w:val="0"/>
          <w:lang w:val="hy-AM"/>
        </w:rPr>
        <w:t xml:space="preserve"> </w:t>
      </w:r>
    </w:p>
    <w:p w:rsidR="00112335" w:rsidRPr="00117858" w:rsidRDefault="00DC5FF5" w:rsidP="00DA22E7">
      <w:pPr>
        <w:spacing w:after="0"/>
        <w:rPr>
          <w:rStyle w:val="IntenseReference"/>
          <w:b w:val="0"/>
          <w:bCs w:val="0"/>
          <w:lang w:val="hy-AM"/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25A758" wp14:editId="7291CA9C">
                <wp:simplePos x="0" y="0"/>
                <wp:positionH relativeFrom="page">
                  <wp:posOffset>6866890</wp:posOffset>
                </wp:positionH>
                <wp:positionV relativeFrom="paragraph">
                  <wp:posOffset>76835</wp:posOffset>
                </wp:positionV>
                <wp:extent cx="560705" cy="206375"/>
                <wp:effectExtent l="0" t="0" r="10795" b="222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DA22E7" w:rsidRDefault="006345B2" w:rsidP="00DA22E7">
                            <w:pPr>
                              <w:jc w:val="center"/>
                              <w:rPr>
                                <w:sz w:val="8"/>
                                <w:szCs w:val="8"/>
                                <w:lang w:val="hy-AM"/>
                              </w:rPr>
                            </w:pPr>
                            <w:r w:rsidRPr="00DA22E7">
                              <w:rPr>
                                <w:rStyle w:val="IntenseReference"/>
                                <w:b w:val="0"/>
                                <w:bCs w:val="0"/>
                                <w:sz w:val="10"/>
                                <w:szCs w:val="10"/>
                                <w:lang w:val="hy-AM"/>
                              </w:rPr>
                              <w:t>մլն.դրամ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5A758" id="Rectangle 32" o:spid="_x0000_s1026" style="position:absolute;margin-left:540.7pt;margin-top:6.05pt;width:44.15pt;height:16.2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" fillcolor="white [3201]" strokecolor="white [3212]" strokeweight="2pt">
                <v:textbox>
                  <w:txbxContent>
                    <w:p w:rsidR="006345B2" w:rsidRPr="00DA22E7" w:rsidRDefault="006345B2" w:rsidP="00DA22E7">
                      <w:pPr>
                        <w:jc w:val="center"/>
                        <w:rPr>
                          <w:sz w:val="8"/>
                          <w:szCs w:val="8"/>
                          <w:lang w:val="hy-AM"/>
                        </w:rPr>
                      </w:pPr>
                      <w:r w:rsidRPr="00DA22E7">
                        <w:rPr>
                          <w:rStyle w:val="IntenseReference"/>
                          <w:b w:val="0"/>
                          <w:bCs w:val="0"/>
                          <w:sz w:val="10"/>
                          <w:szCs w:val="10"/>
                          <w:lang w:val="hy-AM"/>
                        </w:rPr>
                        <w:t>մլն.դրամ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A7A71"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16B53C" wp14:editId="2833B4A9">
                <wp:simplePos x="0" y="0"/>
                <wp:positionH relativeFrom="column">
                  <wp:posOffset>-597535</wp:posOffset>
                </wp:positionH>
                <wp:positionV relativeFrom="paragraph">
                  <wp:posOffset>136525</wp:posOffset>
                </wp:positionV>
                <wp:extent cx="1473200" cy="447675"/>
                <wp:effectExtent l="0" t="0" r="1270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112335" w:rsidRDefault="006345B2" w:rsidP="0011233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hy-AM"/>
                              </w:rPr>
                            </w:pPr>
                            <w:r w:rsidRPr="00112335">
                              <w:rPr>
                                <w:sz w:val="16"/>
                                <w:szCs w:val="16"/>
                                <w:lang w:val="hy-AM"/>
                              </w:rPr>
                              <w:t xml:space="preserve">ՍՈՑԻԱԼԱԿԱՆ ՊԱՇՏՊԱՆՈՒԹՅՈՒՆ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6B53C" id="Rectangle 16" o:spid="_x0000_s1027" style="position:absolute;margin-left:-47.05pt;margin-top:10.75pt;width:116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" fillcolor="white [3201]" strokecolor="white [3212]" strokeweight="2pt">
                <v:textbox>
                  <w:txbxContent>
                    <w:p w:rsidR="006345B2" w:rsidRPr="00112335" w:rsidRDefault="006345B2" w:rsidP="00112335">
                      <w:pPr>
                        <w:jc w:val="center"/>
                        <w:rPr>
                          <w:sz w:val="16"/>
                          <w:szCs w:val="16"/>
                          <w:lang w:val="hy-AM"/>
                        </w:rPr>
                      </w:pPr>
                      <w:r w:rsidRPr="00112335">
                        <w:rPr>
                          <w:sz w:val="16"/>
                          <w:szCs w:val="16"/>
                          <w:lang w:val="hy-AM"/>
                        </w:rPr>
                        <w:t xml:space="preserve">ՍՈՑԻԱԼԱԿԱՆ ՊԱՇՏՊԱՆՈՒԹՅՈՒՆ </w:t>
                      </w:r>
                    </w:p>
                  </w:txbxContent>
                </v:textbox>
              </v:rect>
            </w:pict>
          </mc:Fallback>
        </mc:AlternateContent>
      </w:r>
      <w:r w:rsidR="00297BA0">
        <w:rPr>
          <w:smallCaps/>
          <w:noProof/>
          <w:color w:val="4F81BD" w:themeColor="accent1"/>
          <w:spacing w:val="5"/>
        </w:rPr>
        <w:drawing>
          <wp:anchor distT="0" distB="0" distL="114300" distR="114300" simplePos="0" relativeHeight="251686912" behindDoc="0" locked="0" layoutInCell="1" allowOverlap="1" wp14:anchorId="6AF294E5" wp14:editId="774711CB">
            <wp:simplePos x="0" y="0"/>
            <wp:positionH relativeFrom="margin">
              <wp:posOffset>-716280</wp:posOffset>
            </wp:positionH>
            <wp:positionV relativeFrom="paragraph">
              <wp:posOffset>72832</wp:posOffset>
            </wp:positionV>
            <wp:extent cx="7291346" cy="9207610"/>
            <wp:effectExtent l="0" t="0" r="0" b="1479550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  <w:r w:rsidR="00DA22E7" w:rsidRPr="00117858">
        <w:rPr>
          <w:rStyle w:val="IntenseReference"/>
          <w:b w:val="0"/>
          <w:bCs w:val="0"/>
          <w:lang w:val="hy-AM"/>
        </w:rPr>
        <w:tab/>
      </w:r>
    </w:p>
    <w:p w:rsidR="00CB096D" w:rsidRPr="00117858" w:rsidRDefault="00CB096D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112335" w:rsidRPr="00117858" w:rsidRDefault="00112335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F3474A" w:rsidRPr="00117858" w:rsidRDefault="00F3474A" w:rsidP="00922084">
      <w:pPr>
        <w:spacing w:after="0"/>
        <w:rPr>
          <w:rStyle w:val="IntenseReference"/>
          <w:b w:val="0"/>
          <w:bCs w:val="0"/>
          <w:lang w:val="hy-AM"/>
        </w:rPr>
      </w:pPr>
    </w:p>
    <w:p w:rsidR="00CB3C5D" w:rsidRDefault="00CB3C5D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D421D9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48C783" wp14:editId="3E1AD304">
                <wp:simplePos x="0" y="0"/>
                <wp:positionH relativeFrom="margin">
                  <wp:posOffset>4172916</wp:posOffset>
                </wp:positionH>
                <wp:positionV relativeFrom="paragraph">
                  <wp:posOffset>93345</wp:posOffset>
                </wp:positionV>
                <wp:extent cx="560705" cy="206375"/>
                <wp:effectExtent l="0" t="0" r="10795" b="222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DA22E7" w:rsidRDefault="006345B2" w:rsidP="00DD6751">
                            <w:pPr>
                              <w:jc w:val="center"/>
                              <w:rPr>
                                <w:sz w:val="8"/>
                                <w:szCs w:val="8"/>
                                <w:lang w:val="hy-AM"/>
                              </w:rPr>
                            </w:pPr>
                            <w:r w:rsidRPr="00DA22E7">
                              <w:rPr>
                                <w:rStyle w:val="IntenseReference"/>
                                <w:b w:val="0"/>
                                <w:bCs w:val="0"/>
                                <w:sz w:val="10"/>
                                <w:szCs w:val="10"/>
                                <w:lang w:val="hy-AM"/>
                              </w:rPr>
                              <w:t>մլն.դրամ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8C783" id="Rectangle 33" o:spid="_x0000_s1028" style="position:absolute;margin-left:328.6pt;margin-top:7.35pt;width:44.15pt;height:16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" fillcolor="white [3201]" strokecolor="white [3212]" strokeweight="2pt">
                <v:textbox>
                  <w:txbxContent>
                    <w:p w:rsidR="006345B2" w:rsidRPr="00DA22E7" w:rsidRDefault="006345B2" w:rsidP="00DD6751">
                      <w:pPr>
                        <w:jc w:val="center"/>
                        <w:rPr>
                          <w:sz w:val="8"/>
                          <w:szCs w:val="8"/>
                          <w:lang w:val="hy-AM"/>
                        </w:rPr>
                      </w:pPr>
                      <w:r w:rsidRPr="00DA22E7">
                        <w:rPr>
                          <w:rStyle w:val="IntenseReference"/>
                          <w:b w:val="0"/>
                          <w:bCs w:val="0"/>
                          <w:sz w:val="10"/>
                          <w:szCs w:val="10"/>
                          <w:lang w:val="hy-AM"/>
                        </w:rPr>
                        <w:t>մլն.դրամ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2335" w:rsidRDefault="000D0CA2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6BC1AF" wp14:editId="4AF211C4">
                <wp:simplePos x="0" y="0"/>
                <wp:positionH relativeFrom="margin">
                  <wp:posOffset>4755211</wp:posOffset>
                </wp:positionH>
                <wp:positionV relativeFrom="paragraph">
                  <wp:posOffset>67310</wp:posOffset>
                </wp:positionV>
                <wp:extent cx="1751162" cy="352425"/>
                <wp:effectExtent l="0" t="0" r="2095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112335" w:rsidRDefault="006345B2" w:rsidP="0017783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hy-AM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hy-AM"/>
                              </w:rPr>
                              <w:t xml:space="preserve">ԿՐԹՈՒԹՅՈՒՆ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BC1AF" id="Rectangle 17" o:spid="_x0000_s1029" style="position:absolute;margin-left:374.45pt;margin-top:5.3pt;width:137.9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" fillcolor="white [3201]" strokecolor="white [3212]" strokeweight="2pt">
                <v:textbox>
                  <w:txbxContent>
                    <w:p w:rsidR="006345B2" w:rsidRPr="00112335" w:rsidRDefault="006345B2" w:rsidP="0017783B">
                      <w:pPr>
                        <w:jc w:val="center"/>
                        <w:rPr>
                          <w:sz w:val="16"/>
                          <w:szCs w:val="16"/>
                          <w:lang w:val="hy-AM"/>
                        </w:rPr>
                      </w:pPr>
                      <w:r>
                        <w:rPr>
                          <w:sz w:val="16"/>
                          <w:szCs w:val="16"/>
                          <w:lang w:val="hy-AM"/>
                        </w:rPr>
                        <w:t xml:space="preserve">ԿՐԹՈՒԹՅՈՒՆ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D421D9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87F006" wp14:editId="580FFF61">
                <wp:simplePos x="0" y="0"/>
                <wp:positionH relativeFrom="margin">
                  <wp:posOffset>6014168</wp:posOffset>
                </wp:positionH>
                <wp:positionV relativeFrom="paragraph">
                  <wp:posOffset>101600</wp:posOffset>
                </wp:positionV>
                <wp:extent cx="560705" cy="206375"/>
                <wp:effectExtent l="0" t="0" r="10795" b="2222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DA22E7" w:rsidRDefault="006345B2" w:rsidP="00DD6751">
                            <w:pPr>
                              <w:jc w:val="center"/>
                              <w:rPr>
                                <w:sz w:val="8"/>
                                <w:szCs w:val="8"/>
                                <w:lang w:val="hy-AM"/>
                              </w:rPr>
                            </w:pPr>
                            <w:r w:rsidRPr="00DA22E7">
                              <w:rPr>
                                <w:rStyle w:val="IntenseReference"/>
                                <w:b w:val="0"/>
                                <w:bCs w:val="0"/>
                                <w:sz w:val="10"/>
                                <w:szCs w:val="10"/>
                                <w:lang w:val="hy-AM"/>
                              </w:rPr>
                              <w:t>մլն.դրամ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7F006" id="Rectangle 35" o:spid="_x0000_s1030" style="position:absolute;margin-left:473.55pt;margin-top:8pt;width:44.15pt;height:16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" fillcolor="white [3201]" strokecolor="white [3212]" strokeweight="2pt">
                <v:textbox>
                  <w:txbxContent>
                    <w:p w:rsidR="006345B2" w:rsidRPr="00DA22E7" w:rsidRDefault="006345B2" w:rsidP="00DD6751">
                      <w:pPr>
                        <w:jc w:val="center"/>
                        <w:rPr>
                          <w:sz w:val="8"/>
                          <w:szCs w:val="8"/>
                          <w:lang w:val="hy-AM"/>
                        </w:rPr>
                      </w:pPr>
                      <w:r w:rsidRPr="00DA22E7">
                        <w:rPr>
                          <w:rStyle w:val="IntenseReference"/>
                          <w:b w:val="0"/>
                          <w:bCs w:val="0"/>
                          <w:sz w:val="10"/>
                          <w:szCs w:val="10"/>
                          <w:lang w:val="hy-AM"/>
                        </w:rPr>
                        <w:t>մլն.դրամ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12335" w:rsidRDefault="00112335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B52D7" w:rsidRDefault="000B52D7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B52D7" w:rsidRDefault="000B52D7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B52D7" w:rsidRDefault="00AA7A71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300036" wp14:editId="2284FD4C">
                <wp:simplePos x="0" y="0"/>
                <wp:positionH relativeFrom="page">
                  <wp:posOffset>264160</wp:posOffset>
                </wp:positionH>
                <wp:positionV relativeFrom="paragraph">
                  <wp:posOffset>86995</wp:posOffset>
                </wp:positionV>
                <wp:extent cx="1518202" cy="352425"/>
                <wp:effectExtent l="0" t="0" r="2540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02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297BA0" w:rsidRDefault="006345B2" w:rsidP="00297BA0">
                            <w:pPr>
                              <w:rPr>
                                <w:sz w:val="16"/>
                                <w:szCs w:val="16"/>
                                <w:lang w:val="hy-AM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297BA0">
                              <w:rPr>
                                <w:sz w:val="16"/>
                                <w:szCs w:val="16"/>
                                <w:lang w:val="hy-AM"/>
                              </w:rPr>
                              <w:t xml:space="preserve">ԱՌՈՂՋԱՊԱՀՈՒԹՅՈՒՆ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00036" id="Rectangle 19" o:spid="_x0000_s1031" style="position:absolute;margin-left:20.8pt;margin-top:6.85pt;width:119.5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" fillcolor="white [3201]" strokecolor="white [3212]" strokeweight="2pt">
                <v:textbox>
                  <w:txbxContent>
                    <w:p w:rsidR="006345B2" w:rsidRPr="00297BA0" w:rsidRDefault="006345B2" w:rsidP="00297BA0">
                      <w:pPr>
                        <w:rPr>
                          <w:sz w:val="16"/>
                          <w:szCs w:val="16"/>
                          <w:lang w:val="hy-AM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297BA0">
                        <w:rPr>
                          <w:sz w:val="16"/>
                          <w:szCs w:val="16"/>
                          <w:lang w:val="hy-AM"/>
                        </w:rPr>
                        <w:t xml:space="preserve">ԱՌՈՂՋԱՊԱՀՈՒԹՅՈՒՆ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B52D7" w:rsidRDefault="000B52D7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B52D7" w:rsidRDefault="00AA7A71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CF23C1" wp14:editId="4D9B7815">
                <wp:simplePos x="0" y="0"/>
                <wp:positionH relativeFrom="margin">
                  <wp:posOffset>4487545</wp:posOffset>
                </wp:positionH>
                <wp:positionV relativeFrom="paragraph">
                  <wp:posOffset>84455</wp:posOffset>
                </wp:positionV>
                <wp:extent cx="560705" cy="206375"/>
                <wp:effectExtent l="0" t="0" r="10795" b="222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DA22E7" w:rsidRDefault="006345B2" w:rsidP="00DD6751">
                            <w:pPr>
                              <w:jc w:val="center"/>
                              <w:rPr>
                                <w:sz w:val="8"/>
                                <w:szCs w:val="8"/>
                                <w:lang w:val="hy-AM"/>
                              </w:rPr>
                            </w:pPr>
                            <w:r w:rsidRPr="00DA22E7">
                              <w:rPr>
                                <w:rStyle w:val="IntenseReference"/>
                                <w:b w:val="0"/>
                                <w:bCs w:val="0"/>
                                <w:sz w:val="10"/>
                                <w:szCs w:val="10"/>
                                <w:lang w:val="hy-AM"/>
                              </w:rPr>
                              <w:t>մլն.դրամ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F23C1" id="Rectangle 36" o:spid="_x0000_s1032" style="position:absolute;margin-left:353.35pt;margin-top:6.65pt;width:44.15pt;height:16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" fillcolor="white [3201]" strokecolor="white [3212]" strokeweight="2pt">
                <v:textbox>
                  <w:txbxContent>
                    <w:p w:rsidR="006345B2" w:rsidRPr="00DA22E7" w:rsidRDefault="006345B2" w:rsidP="00DD6751">
                      <w:pPr>
                        <w:jc w:val="center"/>
                        <w:rPr>
                          <w:sz w:val="8"/>
                          <w:szCs w:val="8"/>
                          <w:lang w:val="hy-AM"/>
                        </w:rPr>
                      </w:pPr>
                      <w:r w:rsidRPr="00DA22E7">
                        <w:rPr>
                          <w:rStyle w:val="IntenseReference"/>
                          <w:b w:val="0"/>
                          <w:bCs w:val="0"/>
                          <w:sz w:val="10"/>
                          <w:szCs w:val="10"/>
                          <w:lang w:val="hy-AM"/>
                        </w:rPr>
                        <w:t>մլն.դրամ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B52D7" w:rsidRDefault="000B52D7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B52D7" w:rsidRDefault="000B52D7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9B24C6" w:rsidRDefault="009B24C6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9B24C6" w:rsidRDefault="009B24C6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9B24C6" w:rsidRDefault="009B24C6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B52D7" w:rsidRDefault="000B52D7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B52D7" w:rsidRDefault="000B52D7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B52D7" w:rsidRDefault="000B52D7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B52D7" w:rsidRPr="000B52D7" w:rsidRDefault="00297BA0" w:rsidP="000B52D7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B593D0" wp14:editId="31F4777E">
                <wp:simplePos x="0" y="0"/>
                <wp:positionH relativeFrom="page">
                  <wp:posOffset>5924549</wp:posOffset>
                </wp:positionH>
                <wp:positionV relativeFrom="paragraph">
                  <wp:posOffset>116840</wp:posOffset>
                </wp:positionV>
                <wp:extent cx="1343025" cy="424180"/>
                <wp:effectExtent l="0" t="0" r="28575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24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112335" w:rsidRDefault="006345B2" w:rsidP="00CB096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hy-AM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hy-AM"/>
                              </w:rPr>
                              <w:t xml:space="preserve">ՀԱՆԳԻՍՏ, ՄՇԱԿՈՒՅԹ ԿՐՈՆ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593D0" id="Rectangle 20" o:spid="_x0000_s1033" style="position:absolute;margin-left:466.5pt;margin-top:9.2pt;width:105.75pt;height:33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" fillcolor="white [3201]" strokecolor="white [3212]" strokeweight="2pt">
                <v:textbox>
                  <w:txbxContent>
                    <w:p w:rsidR="006345B2" w:rsidRPr="00112335" w:rsidRDefault="006345B2" w:rsidP="00CB096D">
                      <w:pPr>
                        <w:jc w:val="center"/>
                        <w:rPr>
                          <w:sz w:val="16"/>
                          <w:szCs w:val="16"/>
                          <w:lang w:val="hy-AM"/>
                        </w:rPr>
                      </w:pPr>
                      <w:r>
                        <w:rPr>
                          <w:sz w:val="16"/>
                          <w:szCs w:val="16"/>
                          <w:lang w:val="hy-AM"/>
                        </w:rPr>
                        <w:t xml:space="preserve">ՀԱՆԳԻՍՏ, ՄՇԱԿՈՒՅԹ ԿՐՈՆ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B629E" w:rsidRDefault="00CB629E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DD6751" w:rsidRPr="00DD6751" w:rsidRDefault="00DD6751" w:rsidP="00DD6751">
      <w:pPr>
        <w:pStyle w:val="Heading1"/>
        <w:rPr>
          <w:rStyle w:val="IntenseReference"/>
          <w:rFonts w:ascii="GHEA Grapalat" w:hAnsi="GHEA Grapalat"/>
          <w:b w:val="0"/>
          <w:bCs w:val="0"/>
          <w:lang w:val="hy-AM"/>
        </w:rPr>
      </w:pPr>
      <w:bookmarkStart w:id="9" w:name="_Toc146614448"/>
      <w:r w:rsidRPr="00DD6751">
        <w:rPr>
          <w:rStyle w:val="IntenseReference"/>
          <w:rFonts w:ascii="GHEA Grapalat" w:hAnsi="GHEA Grapalat"/>
          <w:b w:val="0"/>
          <w:bCs w:val="0"/>
          <w:lang w:val="hy-AM"/>
        </w:rPr>
        <w:t>Տնտեսական ոլորտ</w:t>
      </w:r>
      <w:bookmarkEnd w:id="9"/>
      <w:r w:rsidRPr="00DD6751">
        <w:rPr>
          <w:rStyle w:val="IntenseReference"/>
          <w:rFonts w:ascii="GHEA Grapalat" w:hAnsi="GHEA Grapalat"/>
          <w:b w:val="0"/>
          <w:bCs w:val="0"/>
          <w:lang w:val="hy-AM"/>
        </w:rPr>
        <w:t xml:space="preserve"> </w:t>
      </w:r>
    </w:p>
    <w:p w:rsidR="00DD6751" w:rsidRPr="00117858" w:rsidRDefault="00DD6751" w:rsidP="003F0D42">
      <w:pPr>
        <w:spacing w:after="0"/>
        <w:rPr>
          <w:smallCaps/>
          <w:noProof/>
          <w:color w:val="4F81BD" w:themeColor="accent1"/>
          <w:spacing w:val="5"/>
          <w:lang w:val="hy-AM"/>
        </w:rPr>
      </w:pPr>
    </w:p>
    <w:p w:rsidR="00120D7F" w:rsidRPr="00117858" w:rsidRDefault="00DD6751" w:rsidP="003F0D42">
      <w:pPr>
        <w:spacing w:after="0"/>
        <w:rPr>
          <w:smallCaps/>
          <w:noProof/>
          <w:color w:val="4F81BD" w:themeColor="accent1"/>
          <w:spacing w:val="5"/>
          <w:lang w:val="hy-AM"/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256A89" wp14:editId="67750925">
                <wp:simplePos x="0" y="0"/>
                <wp:positionH relativeFrom="page">
                  <wp:align>right</wp:align>
                </wp:positionH>
                <wp:positionV relativeFrom="paragraph">
                  <wp:posOffset>126586</wp:posOffset>
                </wp:positionV>
                <wp:extent cx="560705" cy="206375"/>
                <wp:effectExtent l="0" t="0" r="10795" b="222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DA22E7" w:rsidRDefault="006345B2" w:rsidP="00DD6751">
                            <w:pPr>
                              <w:jc w:val="center"/>
                              <w:rPr>
                                <w:sz w:val="8"/>
                                <w:szCs w:val="8"/>
                                <w:lang w:val="hy-AM"/>
                              </w:rPr>
                            </w:pPr>
                            <w:r w:rsidRPr="00DA22E7">
                              <w:rPr>
                                <w:rStyle w:val="IntenseReference"/>
                                <w:b w:val="0"/>
                                <w:bCs w:val="0"/>
                                <w:sz w:val="10"/>
                                <w:szCs w:val="10"/>
                                <w:lang w:val="hy-AM"/>
                              </w:rPr>
                              <w:t>մլն.դրամ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56A89" id="Rectangle 37" o:spid="_x0000_s1034" style="position:absolute;margin-left:-7.05pt;margin-top:9.95pt;width:44.15pt;height:16.25pt;z-index:251724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" fillcolor="white [3201]" strokecolor="white [3212]" strokeweight="2pt">
                <v:textbox>
                  <w:txbxContent>
                    <w:p w:rsidR="006345B2" w:rsidRPr="00DA22E7" w:rsidRDefault="006345B2" w:rsidP="00DD6751">
                      <w:pPr>
                        <w:jc w:val="center"/>
                        <w:rPr>
                          <w:sz w:val="8"/>
                          <w:szCs w:val="8"/>
                          <w:lang w:val="hy-AM"/>
                        </w:rPr>
                      </w:pPr>
                      <w:r w:rsidRPr="00DA22E7">
                        <w:rPr>
                          <w:rStyle w:val="IntenseReference"/>
                          <w:b w:val="0"/>
                          <w:bCs w:val="0"/>
                          <w:sz w:val="10"/>
                          <w:szCs w:val="10"/>
                          <w:lang w:val="hy-AM"/>
                        </w:rPr>
                        <w:t>մլն.դրամ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20D7F">
        <w:rPr>
          <w:smallCaps/>
          <w:noProof/>
          <w:color w:val="4F81BD" w:themeColor="accent1"/>
          <w:spacing w:val="5"/>
        </w:rPr>
        <w:drawing>
          <wp:anchor distT="0" distB="0" distL="114300" distR="114300" simplePos="0" relativeHeight="251696128" behindDoc="0" locked="0" layoutInCell="1" allowOverlap="1" wp14:anchorId="0940303D" wp14:editId="7E874D41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7534275" cy="9201150"/>
            <wp:effectExtent l="0" t="0" r="0" b="0"/>
            <wp:wrapNone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D7F" w:rsidRPr="00117858" w:rsidRDefault="00120D7F" w:rsidP="003F0D42">
      <w:pPr>
        <w:spacing w:after="0"/>
        <w:rPr>
          <w:smallCaps/>
          <w:noProof/>
          <w:color w:val="4F81BD" w:themeColor="accent1"/>
          <w:spacing w:val="5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284F26" w:rsidRDefault="00284F26" w:rsidP="003F0D42">
      <w:pPr>
        <w:spacing w:after="0"/>
        <w:rPr>
          <w:rStyle w:val="IntenseReference"/>
          <w:b w:val="0"/>
          <w:bCs w:val="0"/>
          <w:lang w:val="hy-AM"/>
        </w:rPr>
      </w:pPr>
    </w:p>
    <w:p w:rsidR="003F0D42" w:rsidRPr="00112335" w:rsidRDefault="003F0D42" w:rsidP="003F0D42">
      <w:pPr>
        <w:spacing w:after="0"/>
        <w:rPr>
          <w:rStyle w:val="IntenseReference"/>
          <w:b w:val="0"/>
          <w:bCs w:val="0"/>
          <w:lang w:val="hy-AM"/>
        </w:rPr>
      </w:pPr>
      <w:r>
        <w:rPr>
          <w:rStyle w:val="IntenseReference"/>
          <w:b w:val="0"/>
          <w:bCs w:val="0"/>
          <w:lang w:val="hy-AM"/>
        </w:rPr>
        <w:t xml:space="preserve"> </w:t>
      </w:r>
    </w:p>
    <w:p w:rsidR="003F0D42" w:rsidRDefault="003F0D42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3F0D42" w:rsidRDefault="00AA7A71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7FE105" wp14:editId="33E84CEA">
                <wp:simplePos x="0" y="0"/>
                <wp:positionH relativeFrom="page">
                  <wp:posOffset>214684</wp:posOffset>
                </wp:positionH>
                <wp:positionV relativeFrom="paragraph">
                  <wp:posOffset>106846</wp:posOffset>
                </wp:positionV>
                <wp:extent cx="2282025" cy="533400"/>
                <wp:effectExtent l="0" t="0" r="2349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025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112335" w:rsidRDefault="006345B2" w:rsidP="003F0D4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hy-AM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hy-AM"/>
                              </w:rPr>
                              <w:t xml:space="preserve">ՏՆՏԵՍԱԿԱՆ ՀԱՐԱԲԵՐՈՒԹՅՈՒՆՆԵՐ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FE105" id="Rectangle 22" o:spid="_x0000_s1035" style="position:absolute;margin-left:16.9pt;margin-top:8.4pt;width:179.7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" fillcolor="white [3201]" strokecolor="white [3212]" strokeweight="2pt">
                <v:textbox>
                  <w:txbxContent>
                    <w:p w:rsidR="006345B2" w:rsidRPr="00112335" w:rsidRDefault="006345B2" w:rsidP="003F0D42">
                      <w:pPr>
                        <w:jc w:val="center"/>
                        <w:rPr>
                          <w:sz w:val="16"/>
                          <w:szCs w:val="16"/>
                          <w:lang w:val="hy-AM"/>
                        </w:rPr>
                      </w:pPr>
                      <w:r>
                        <w:rPr>
                          <w:sz w:val="16"/>
                          <w:szCs w:val="16"/>
                          <w:lang w:val="hy-AM"/>
                        </w:rPr>
                        <w:t xml:space="preserve">ՏՆՏԵՍԱԿԱՆ ՀԱՐԱԲԵՐՈՒԹՅՈՒՆՆԵՐ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B629E" w:rsidRDefault="00CB629E" w:rsidP="00284F26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CB629E" w:rsidRDefault="00CB629E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CB629E" w:rsidRDefault="00CB629E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CB629E" w:rsidRDefault="00DD6751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256A89" wp14:editId="67750925">
                <wp:simplePos x="0" y="0"/>
                <wp:positionH relativeFrom="margin">
                  <wp:posOffset>3784821</wp:posOffset>
                </wp:positionH>
                <wp:positionV relativeFrom="paragraph">
                  <wp:posOffset>26781</wp:posOffset>
                </wp:positionV>
                <wp:extent cx="560705" cy="206375"/>
                <wp:effectExtent l="0" t="0" r="10795" b="222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DA22E7" w:rsidRDefault="006345B2" w:rsidP="00DD6751">
                            <w:pPr>
                              <w:jc w:val="center"/>
                              <w:rPr>
                                <w:sz w:val="8"/>
                                <w:szCs w:val="8"/>
                                <w:lang w:val="hy-AM"/>
                              </w:rPr>
                            </w:pPr>
                            <w:r w:rsidRPr="00DA22E7">
                              <w:rPr>
                                <w:rStyle w:val="IntenseReference"/>
                                <w:b w:val="0"/>
                                <w:bCs w:val="0"/>
                                <w:sz w:val="10"/>
                                <w:szCs w:val="10"/>
                                <w:lang w:val="hy-AM"/>
                              </w:rPr>
                              <w:t>մլն.դրամ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56A89" id="Rectangle 38" o:spid="_x0000_s1036" style="position:absolute;margin-left:298pt;margin-top:2.1pt;width:44.15pt;height:16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" fillcolor="white [3201]" strokecolor="white [3212]" strokeweight="2pt">
                <v:textbox>
                  <w:txbxContent>
                    <w:p w:rsidR="006345B2" w:rsidRPr="00DA22E7" w:rsidRDefault="006345B2" w:rsidP="00DD6751">
                      <w:pPr>
                        <w:jc w:val="center"/>
                        <w:rPr>
                          <w:sz w:val="8"/>
                          <w:szCs w:val="8"/>
                          <w:lang w:val="hy-AM"/>
                        </w:rPr>
                      </w:pPr>
                      <w:r w:rsidRPr="00DA22E7">
                        <w:rPr>
                          <w:rStyle w:val="IntenseReference"/>
                          <w:b w:val="0"/>
                          <w:bCs w:val="0"/>
                          <w:sz w:val="10"/>
                          <w:szCs w:val="10"/>
                          <w:lang w:val="hy-AM"/>
                        </w:rPr>
                        <w:t>մլն.դրամ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629E" w:rsidRDefault="00CB629E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CB629E" w:rsidRDefault="00CB629E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CB629E" w:rsidRDefault="00CB629E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07D12" w:rsidRDefault="00007D12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07D12" w:rsidRDefault="00007D12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07D12" w:rsidRDefault="00007D12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07D12" w:rsidRDefault="00007D12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07D12" w:rsidRDefault="00007D12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07D12" w:rsidRDefault="00007D12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007D12" w:rsidRDefault="00007D12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ED4AD5" wp14:editId="0C5CA4F9">
                <wp:simplePos x="0" y="0"/>
                <wp:positionH relativeFrom="page">
                  <wp:posOffset>5229860</wp:posOffset>
                </wp:positionH>
                <wp:positionV relativeFrom="paragraph">
                  <wp:posOffset>13335</wp:posOffset>
                </wp:positionV>
                <wp:extent cx="2209800" cy="5334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112335" w:rsidRDefault="006345B2" w:rsidP="0012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hy-AM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hy-AM"/>
                              </w:rPr>
                              <w:t xml:space="preserve">ԲՆԱԿԱՐԱՆԱՅԻՆ ՇԻՆԱՐԱՐՈՒԹՅՈՒՆ ԵՎ ԿՈՄՈՒՆԱԼ ԾԱՌԱՅՈՒԹՅՈՒՆՆԵՐ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D4AD5" id="Rectangle 24" o:spid="_x0000_s1037" style="position:absolute;margin-left:411.8pt;margin-top:1.05pt;width:174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" fillcolor="white [3201]" strokecolor="white [3212]" strokeweight="2pt">
                <v:textbox>
                  <w:txbxContent>
                    <w:p w:rsidR="006345B2" w:rsidRPr="00112335" w:rsidRDefault="006345B2" w:rsidP="00120D7F">
                      <w:pPr>
                        <w:jc w:val="center"/>
                        <w:rPr>
                          <w:sz w:val="16"/>
                          <w:szCs w:val="16"/>
                          <w:lang w:val="hy-AM"/>
                        </w:rPr>
                      </w:pPr>
                      <w:r>
                        <w:rPr>
                          <w:sz w:val="16"/>
                          <w:szCs w:val="16"/>
                          <w:lang w:val="hy-AM"/>
                        </w:rPr>
                        <w:t xml:space="preserve">ԲՆԱԿԱՐԱՆԱՅԻՆ ՇԻՆԱՐԱՐՈՒԹՅՈՒՆ ԵՎ ԿՈՄՈՒՆԱԼ ԾԱՌԱՅՈՒԹՅՈՒՆՆԵՐ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DD6751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256A89" wp14:editId="67750925">
                <wp:simplePos x="0" y="0"/>
                <wp:positionH relativeFrom="page">
                  <wp:align>right</wp:align>
                </wp:positionH>
                <wp:positionV relativeFrom="paragraph">
                  <wp:posOffset>77415</wp:posOffset>
                </wp:positionV>
                <wp:extent cx="560705" cy="206375"/>
                <wp:effectExtent l="0" t="0" r="10795" b="222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DA22E7" w:rsidRDefault="006345B2" w:rsidP="00DD6751">
                            <w:pPr>
                              <w:jc w:val="center"/>
                              <w:rPr>
                                <w:sz w:val="8"/>
                                <w:szCs w:val="8"/>
                                <w:lang w:val="hy-AM"/>
                              </w:rPr>
                            </w:pPr>
                            <w:r w:rsidRPr="00DA22E7">
                              <w:rPr>
                                <w:rStyle w:val="IntenseReference"/>
                                <w:b w:val="0"/>
                                <w:bCs w:val="0"/>
                                <w:sz w:val="10"/>
                                <w:szCs w:val="10"/>
                                <w:lang w:val="hy-AM"/>
                              </w:rPr>
                              <w:t>մլն.դրամ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56A89" id="Rectangle 39" o:spid="_x0000_s1038" style="position:absolute;margin-left:-7.05pt;margin-top:6.1pt;width:44.15pt;height:16.25pt;z-index:2517288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" fillcolor="white [3201]" strokecolor="white [3212]" strokeweight="2pt">
                <v:textbox>
                  <w:txbxContent>
                    <w:p w:rsidR="006345B2" w:rsidRPr="00DA22E7" w:rsidRDefault="006345B2" w:rsidP="00DD6751">
                      <w:pPr>
                        <w:jc w:val="center"/>
                        <w:rPr>
                          <w:sz w:val="8"/>
                          <w:szCs w:val="8"/>
                          <w:lang w:val="hy-AM"/>
                        </w:rPr>
                      </w:pPr>
                      <w:r w:rsidRPr="00DA22E7">
                        <w:rPr>
                          <w:rStyle w:val="IntenseReference"/>
                          <w:b w:val="0"/>
                          <w:bCs w:val="0"/>
                          <w:sz w:val="10"/>
                          <w:szCs w:val="10"/>
                          <w:lang w:val="hy-AM"/>
                        </w:rPr>
                        <w:t>մլն.դրամ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120D7F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120D7F" w:rsidRDefault="00DD6751" w:rsidP="00D24795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38D519" wp14:editId="2154180B">
                <wp:simplePos x="0" y="0"/>
                <wp:positionH relativeFrom="page">
                  <wp:posOffset>271586</wp:posOffset>
                </wp:positionH>
                <wp:positionV relativeFrom="paragraph">
                  <wp:posOffset>270096</wp:posOffset>
                </wp:positionV>
                <wp:extent cx="1790700" cy="5334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112335" w:rsidRDefault="006345B2" w:rsidP="00297BA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hy-AM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hy-AM"/>
                              </w:rPr>
                              <w:t xml:space="preserve">ՇՐՋԱԿԱ ՄԻՋԱՎԱՅՐԻ ՊԱՇՏՊԱՆՈՒԹՅՈՒՆ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8D519" id="Rectangle 25" o:spid="_x0000_s1039" style="position:absolute;margin-left:21.4pt;margin-top:21.25pt;width:141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" fillcolor="white [3201]" strokecolor="white [3212]" strokeweight="2pt">
                <v:textbox>
                  <w:txbxContent>
                    <w:p w:rsidR="006345B2" w:rsidRPr="00112335" w:rsidRDefault="006345B2" w:rsidP="00297BA0">
                      <w:pPr>
                        <w:jc w:val="center"/>
                        <w:rPr>
                          <w:sz w:val="16"/>
                          <w:szCs w:val="16"/>
                          <w:lang w:val="hy-AM"/>
                        </w:rPr>
                      </w:pPr>
                      <w:r>
                        <w:rPr>
                          <w:sz w:val="16"/>
                          <w:szCs w:val="16"/>
                          <w:lang w:val="hy-AM"/>
                        </w:rPr>
                        <w:t xml:space="preserve">ՇՐՋԱԿԱ ՄԻՋԱՎԱՅՐԻ ՊԱՇՏՊԱՆՈՒԹՅՈՒՆ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97BA0" w:rsidRPr="00DD6751" w:rsidRDefault="0071666E" w:rsidP="00DD6751">
      <w:pPr>
        <w:pStyle w:val="Heading1"/>
        <w:rPr>
          <w:rStyle w:val="IntenseReference"/>
          <w:rFonts w:ascii="GHEA Grapalat" w:hAnsi="GHEA Grapalat"/>
          <w:b w:val="0"/>
          <w:bCs w:val="0"/>
          <w:lang w:val="hy-AM"/>
        </w:rPr>
      </w:pPr>
      <w:bookmarkStart w:id="10" w:name="_Toc146614449"/>
      <w:r w:rsidRPr="00DD6751">
        <w:rPr>
          <w:rStyle w:val="IntenseReference"/>
          <w:rFonts w:ascii="GHEA Grapalat" w:hAnsi="GHEA Grapalat"/>
          <w:b w:val="0"/>
          <w:bCs w:val="0"/>
          <w:lang w:val="hy-AM"/>
        </w:rPr>
        <w:t>անվտանգության</w:t>
      </w:r>
      <w:r w:rsidR="00297BA0" w:rsidRPr="00DD6751">
        <w:rPr>
          <w:rStyle w:val="IntenseReference"/>
          <w:rFonts w:ascii="GHEA Grapalat" w:hAnsi="GHEA Grapalat"/>
          <w:b w:val="0"/>
          <w:bCs w:val="0"/>
          <w:lang w:val="hy-AM"/>
        </w:rPr>
        <w:t xml:space="preserve"> ոլորտ</w:t>
      </w:r>
      <w:bookmarkEnd w:id="10"/>
      <w:r w:rsidR="00297BA0" w:rsidRPr="00DD6751">
        <w:rPr>
          <w:rStyle w:val="IntenseReference"/>
          <w:rFonts w:ascii="GHEA Grapalat" w:hAnsi="GHEA Grapalat"/>
          <w:b w:val="0"/>
          <w:bCs w:val="0"/>
          <w:lang w:val="hy-AM"/>
        </w:rPr>
        <w:t xml:space="preserve"> </w:t>
      </w:r>
    </w:p>
    <w:p w:rsidR="00297BA0" w:rsidRPr="00880B91" w:rsidRDefault="00297BA0" w:rsidP="00297BA0">
      <w:pPr>
        <w:spacing w:after="0"/>
        <w:rPr>
          <w:rStyle w:val="IntenseReference"/>
          <w:b w:val="0"/>
          <w:bCs w:val="0"/>
          <w:lang w:val="hy-AM"/>
        </w:rPr>
      </w:pPr>
    </w:p>
    <w:p w:rsidR="00297BA0" w:rsidRPr="00880B91" w:rsidRDefault="00AA7A71" w:rsidP="00297BA0">
      <w:pPr>
        <w:spacing w:after="0"/>
        <w:rPr>
          <w:rStyle w:val="IntenseReference"/>
          <w:b w:val="0"/>
          <w:bCs w:val="0"/>
          <w:lang w:val="hy-AM"/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1C5368" wp14:editId="0CB8AD8D">
                <wp:simplePos x="0" y="0"/>
                <wp:positionH relativeFrom="margin">
                  <wp:posOffset>5905196</wp:posOffset>
                </wp:positionH>
                <wp:positionV relativeFrom="paragraph">
                  <wp:posOffset>76200</wp:posOffset>
                </wp:positionV>
                <wp:extent cx="560705" cy="206375"/>
                <wp:effectExtent l="0" t="0" r="10795" b="2222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DA22E7" w:rsidRDefault="006345B2" w:rsidP="00DD6751">
                            <w:pPr>
                              <w:jc w:val="center"/>
                              <w:rPr>
                                <w:sz w:val="8"/>
                                <w:szCs w:val="8"/>
                                <w:lang w:val="hy-AM"/>
                              </w:rPr>
                            </w:pPr>
                            <w:r w:rsidRPr="00DA22E7">
                              <w:rPr>
                                <w:rStyle w:val="IntenseReference"/>
                                <w:b w:val="0"/>
                                <w:bCs w:val="0"/>
                                <w:sz w:val="10"/>
                                <w:szCs w:val="10"/>
                                <w:lang w:val="hy-AM"/>
                              </w:rPr>
                              <w:t>մլն.դրամ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C5368" id="Rectangle 40" o:spid="_x0000_s1040" style="position:absolute;margin-left:465pt;margin-top:6pt;width:44.15pt;height:16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" fillcolor="white [3201]" strokecolor="white [3212]" strokeweight="2pt">
                <v:textbox>
                  <w:txbxContent>
                    <w:p w:rsidR="006345B2" w:rsidRPr="00DA22E7" w:rsidRDefault="006345B2" w:rsidP="00DD6751">
                      <w:pPr>
                        <w:jc w:val="center"/>
                        <w:rPr>
                          <w:sz w:val="8"/>
                          <w:szCs w:val="8"/>
                          <w:lang w:val="hy-AM"/>
                        </w:rPr>
                      </w:pPr>
                      <w:r w:rsidRPr="00DA22E7">
                        <w:rPr>
                          <w:rStyle w:val="IntenseReference"/>
                          <w:b w:val="0"/>
                          <w:bCs w:val="0"/>
                          <w:sz w:val="10"/>
                          <w:szCs w:val="10"/>
                          <w:lang w:val="hy-AM"/>
                        </w:rPr>
                        <w:t>մլն.դրամ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mallCaps/>
          <w:noProof/>
          <w:color w:val="4F81BD" w:themeColor="accent1"/>
          <w:spacing w:val="5"/>
        </w:rPr>
        <w:drawing>
          <wp:anchor distT="0" distB="0" distL="114300" distR="114300" simplePos="0" relativeHeight="251710464" behindDoc="0" locked="0" layoutInCell="1" allowOverlap="1" wp14:anchorId="3AFC9B8F" wp14:editId="07E8930C">
            <wp:simplePos x="0" y="0"/>
            <wp:positionH relativeFrom="margin">
              <wp:posOffset>-756092</wp:posOffset>
            </wp:positionH>
            <wp:positionV relativeFrom="paragraph">
              <wp:posOffset>76642</wp:posOffset>
            </wp:positionV>
            <wp:extent cx="7219785" cy="5701085"/>
            <wp:effectExtent l="95250" t="0" r="114935" b="0"/>
            <wp:wrapNone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BA0" w:rsidRPr="00880B91" w:rsidRDefault="00297BA0" w:rsidP="00297BA0">
      <w:pPr>
        <w:spacing w:after="0"/>
        <w:rPr>
          <w:rStyle w:val="IntenseReference"/>
          <w:b w:val="0"/>
          <w:bCs w:val="0"/>
          <w:lang w:val="hy-AM"/>
        </w:rPr>
      </w:pPr>
    </w:p>
    <w:p w:rsidR="00297BA0" w:rsidRPr="00880B91" w:rsidRDefault="00297BA0" w:rsidP="00297BA0">
      <w:pPr>
        <w:spacing w:after="0"/>
        <w:rPr>
          <w:rStyle w:val="IntenseReference"/>
          <w:b w:val="0"/>
          <w:bCs w:val="0"/>
          <w:lang w:val="hy-AM"/>
        </w:rPr>
      </w:pPr>
    </w:p>
    <w:p w:rsidR="00297BA0" w:rsidRPr="00880B91" w:rsidRDefault="00297BA0" w:rsidP="00297BA0">
      <w:pPr>
        <w:spacing w:after="0"/>
        <w:rPr>
          <w:rStyle w:val="IntenseReference"/>
          <w:b w:val="0"/>
          <w:bCs w:val="0"/>
          <w:lang w:val="hy-AM"/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AA7A71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8ADCE4" wp14:editId="3F490A38">
                <wp:simplePos x="0" y="0"/>
                <wp:positionH relativeFrom="column">
                  <wp:posOffset>-660676</wp:posOffset>
                </wp:positionH>
                <wp:positionV relativeFrom="paragraph">
                  <wp:posOffset>81419</wp:posOffset>
                </wp:positionV>
                <wp:extent cx="1764665" cy="254442"/>
                <wp:effectExtent l="0" t="0" r="26035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2544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112335" w:rsidRDefault="006345B2" w:rsidP="00297BA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hy-AM"/>
                              </w:rPr>
                            </w:pPr>
                            <w:r w:rsidRPr="00112335">
                              <w:rPr>
                                <w:sz w:val="16"/>
                                <w:szCs w:val="16"/>
                                <w:lang w:val="hy-AM"/>
                              </w:rPr>
                              <w:t xml:space="preserve">ՊԱՇՏՊԱՆՈՒԹՅՈՒՆ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DCE4" id="Rectangle 27" o:spid="_x0000_s1041" style="position:absolute;margin-left:-52pt;margin-top:6.4pt;width:138.95pt;height:20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" fillcolor="white [3201]" strokecolor="white [3212]" strokeweight="2pt">
                <v:textbox>
                  <w:txbxContent>
                    <w:p w:rsidR="006345B2" w:rsidRPr="00112335" w:rsidRDefault="006345B2" w:rsidP="00297BA0">
                      <w:pPr>
                        <w:jc w:val="center"/>
                        <w:rPr>
                          <w:sz w:val="16"/>
                          <w:szCs w:val="16"/>
                          <w:lang w:val="hy-AM"/>
                        </w:rPr>
                      </w:pPr>
                      <w:r w:rsidRPr="00112335">
                        <w:rPr>
                          <w:sz w:val="16"/>
                          <w:szCs w:val="16"/>
                          <w:lang w:val="hy-AM"/>
                        </w:rPr>
                        <w:t xml:space="preserve">ՊԱՇՏՊԱՆՈՒԹՅՈՒՆ </w:t>
                      </w:r>
                    </w:p>
                  </w:txbxContent>
                </v:textbox>
              </v:rect>
            </w:pict>
          </mc:Fallback>
        </mc:AlternateContent>
      </w: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AA7A71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2081FC" wp14:editId="11275DEB">
                <wp:simplePos x="0" y="0"/>
                <wp:positionH relativeFrom="margin">
                  <wp:posOffset>3892550</wp:posOffset>
                </wp:positionH>
                <wp:positionV relativeFrom="paragraph">
                  <wp:posOffset>65709</wp:posOffset>
                </wp:positionV>
                <wp:extent cx="560705" cy="206375"/>
                <wp:effectExtent l="0" t="0" r="10795" b="222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DA22E7" w:rsidRDefault="006345B2" w:rsidP="00DD6751">
                            <w:pPr>
                              <w:jc w:val="center"/>
                              <w:rPr>
                                <w:sz w:val="8"/>
                                <w:szCs w:val="8"/>
                                <w:lang w:val="hy-AM"/>
                              </w:rPr>
                            </w:pPr>
                            <w:r w:rsidRPr="00DA22E7">
                              <w:rPr>
                                <w:rStyle w:val="IntenseReference"/>
                                <w:b w:val="0"/>
                                <w:bCs w:val="0"/>
                                <w:sz w:val="10"/>
                                <w:szCs w:val="10"/>
                                <w:lang w:val="hy-AM"/>
                              </w:rPr>
                              <w:t>մլն.դրամ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081FC" id="Rectangle 41" o:spid="_x0000_s1042" style="position:absolute;margin-left:306.5pt;margin-top:5.15pt;width:44.15pt;height:16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" fillcolor="white [3201]" strokecolor="white [3212]" strokeweight="2pt">
                <v:textbox>
                  <w:txbxContent>
                    <w:p w:rsidR="006345B2" w:rsidRPr="00DA22E7" w:rsidRDefault="006345B2" w:rsidP="00DD6751">
                      <w:pPr>
                        <w:jc w:val="center"/>
                        <w:rPr>
                          <w:sz w:val="8"/>
                          <w:szCs w:val="8"/>
                          <w:lang w:val="hy-AM"/>
                        </w:rPr>
                      </w:pPr>
                      <w:r w:rsidRPr="00DA22E7">
                        <w:rPr>
                          <w:rStyle w:val="IntenseReference"/>
                          <w:b w:val="0"/>
                          <w:bCs w:val="0"/>
                          <w:sz w:val="10"/>
                          <w:szCs w:val="10"/>
                          <w:lang w:val="hy-AM"/>
                        </w:rPr>
                        <w:t>մլն.դրամ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spacing w:after="0" w:line="240" w:lineRule="auto"/>
        <w:rPr>
          <w:rFonts w:eastAsia="Calibri"/>
          <w:sz w:val="18"/>
          <w:szCs w:val="18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</w:p>
    <w:p w:rsidR="00297BA0" w:rsidRDefault="00297BA0" w:rsidP="00297BA0">
      <w:pPr>
        <w:rPr>
          <w:lang w:val="hy-AM"/>
        </w:rPr>
      </w:pPr>
    </w:p>
    <w:p w:rsidR="00297BA0" w:rsidRDefault="00297BA0" w:rsidP="00297BA0">
      <w:pPr>
        <w:rPr>
          <w:lang w:val="hy-AM"/>
        </w:rPr>
      </w:pPr>
    </w:p>
    <w:p w:rsidR="00297BA0" w:rsidRDefault="00297BA0" w:rsidP="00297BA0">
      <w:pPr>
        <w:rPr>
          <w:lang w:val="hy-AM"/>
        </w:rPr>
      </w:pPr>
    </w:p>
    <w:p w:rsidR="00297BA0" w:rsidRDefault="00297BA0" w:rsidP="00297BA0">
      <w:pPr>
        <w:rPr>
          <w:lang w:val="hy-AM"/>
        </w:rPr>
      </w:pPr>
    </w:p>
    <w:p w:rsidR="00297BA0" w:rsidRDefault="00880B91" w:rsidP="00297BA0">
      <w:pPr>
        <w:rPr>
          <w:lang w:val="hy-AM"/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54D3A6" wp14:editId="3448614B">
                <wp:simplePos x="0" y="0"/>
                <wp:positionH relativeFrom="margin">
                  <wp:posOffset>4597070</wp:posOffset>
                </wp:positionH>
                <wp:positionV relativeFrom="paragraph">
                  <wp:posOffset>288468</wp:posOffset>
                </wp:positionV>
                <wp:extent cx="2006221" cy="744279"/>
                <wp:effectExtent l="0" t="0" r="13335" b="177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21" cy="74427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112335" w:rsidRDefault="006345B2" w:rsidP="00297BA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hy-AM"/>
                              </w:rPr>
                            </w:pPr>
                            <w:r w:rsidRPr="0071666E">
                              <w:rPr>
                                <w:sz w:val="16"/>
                                <w:szCs w:val="16"/>
                                <w:lang w:val="hy-AM"/>
                              </w:rPr>
                              <w:t>ՀԱՍԱՐԱԿԱԿԱՆ ԿԱՐԳ,  ԱՆՎՏԱՆԳՈՒԹՅՈՒՆ ԵՎ ԴԱՏԱԿԱՆ ԳՈՐԾՈՒՆԵՈՒԹՅՈՒՆ</w:t>
                            </w:r>
                            <w:r>
                              <w:rPr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4D3A6" id="Rectangle 28" o:spid="_x0000_s1043" style="position:absolute;margin-left:361.95pt;margin-top:22.7pt;width:157.95pt;height:58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" fillcolor="white [3201]" strokecolor="white [3212]" strokeweight="2pt">
                <v:textbox>
                  <w:txbxContent>
                    <w:p w:rsidR="006345B2" w:rsidRPr="00112335" w:rsidRDefault="006345B2" w:rsidP="00297BA0">
                      <w:pPr>
                        <w:jc w:val="center"/>
                        <w:rPr>
                          <w:sz w:val="16"/>
                          <w:szCs w:val="16"/>
                          <w:lang w:val="hy-AM"/>
                        </w:rPr>
                      </w:pPr>
                      <w:r w:rsidRPr="0071666E">
                        <w:rPr>
                          <w:sz w:val="16"/>
                          <w:szCs w:val="16"/>
                          <w:lang w:val="hy-AM"/>
                        </w:rPr>
                        <w:t>ՀԱՍԱՐԱԿԱԿԱՆ ԿԱՐԳ,  ԱՆՎՏԱՆԳՈՒԹՅՈՒՆ ԵՎ ԴԱՏԱԿԱՆ ԳՈՐԾՈՒՆԵՈՒԹՅՈՒՆ</w:t>
                      </w:r>
                      <w:r>
                        <w:rPr>
                          <w:sz w:val="16"/>
                          <w:szCs w:val="16"/>
                          <w:lang w:val="hy-AM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97BA0" w:rsidRDefault="00297BA0" w:rsidP="00297BA0">
      <w:pPr>
        <w:rPr>
          <w:lang w:val="hy-AM"/>
        </w:rPr>
      </w:pPr>
    </w:p>
    <w:p w:rsidR="00880B91" w:rsidRPr="00112335" w:rsidRDefault="007C1273" w:rsidP="00880B91">
      <w:pPr>
        <w:spacing w:after="0"/>
        <w:rPr>
          <w:rStyle w:val="IntenseReference"/>
          <w:b w:val="0"/>
          <w:bCs w:val="0"/>
          <w:lang w:val="hy-AM"/>
        </w:rPr>
      </w:pPr>
      <w:r>
        <w:rPr>
          <w:smallCaps/>
          <w:noProof/>
          <w:color w:val="4F81BD" w:themeColor="accent1"/>
          <w:spacing w:val="5"/>
        </w:rPr>
        <w:drawing>
          <wp:anchor distT="0" distB="0" distL="114300" distR="114300" simplePos="0" relativeHeight="251714560" behindDoc="0" locked="0" layoutInCell="1" allowOverlap="1" wp14:anchorId="60993ABF" wp14:editId="716FABAB">
            <wp:simplePos x="0" y="0"/>
            <wp:positionH relativeFrom="margin">
              <wp:posOffset>-591185</wp:posOffset>
            </wp:positionH>
            <wp:positionV relativeFrom="paragraph">
              <wp:posOffset>247015</wp:posOffset>
            </wp:positionV>
            <wp:extent cx="6972300" cy="3295650"/>
            <wp:effectExtent l="0" t="0" r="76200" b="0"/>
            <wp:wrapNone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B91">
        <w:rPr>
          <w:rStyle w:val="IntenseReference"/>
          <w:b w:val="0"/>
          <w:bCs w:val="0"/>
          <w:lang w:val="hy-AM"/>
        </w:rPr>
        <w:t xml:space="preserve">ընդհանուր բնույթի հանրային ծառայությունների ոլորտ </w:t>
      </w:r>
    </w:p>
    <w:p w:rsidR="00297BA0" w:rsidRDefault="00DD6751" w:rsidP="00297BA0">
      <w:pPr>
        <w:rPr>
          <w:lang w:val="hy-AM"/>
        </w:rPr>
      </w:pPr>
      <w:r>
        <w:rPr>
          <w:smallCaps/>
          <w:noProof/>
          <w:color w:val="4F81BD" w:themeColor="accent1"/>
          <w:spacing w:val="5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256A89" wp14:editId="67750925">
                <wp:simplePos x="0" y="0"/>
                <wp:positionH relativeFrom="margin">
                  <wp:posOffset>5907101</wp:posOffset>
                </wp:positionH>
                <wp:positionV relativeFrom="paragraph">
                  <wp:posOffset>5080</wp:posOffset>
                </wp:positionV>
                <wp:extent cx="536327" cy="206375"/>
                <wp:effectExtent l="0" t="0" r="16510" b="2222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7" cy="20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B2" w:rsidRPr="00DA22E7" w:rsidRDefault="006345B2" w:rsidP="00DD6751">
                            <w:pPr>
                              <w:jc w:val="center"/>
                              <w:rPr>
                                <w:sz w:val="8"/>
                                <w:szCs w:val="8"/>
                                <w:lang w:val="hy-AM"/>
                              </w:rPr>
                            </w:pPr>
                            <w:r w:rsidRPr="00DA22E7">
                              <w:rPr>
                                <w:rStyle w:val="IntenseReference"/>
                                <w:b w:val="0"/>
                                <w:bCs w:val="0"/>
                                <w:sz w:val="10"/>
                                <w:szCs w:val="10"/>
                                <w:lang w:val="hy-AM"/>
                              </w:rPr>
                              <w:t>մլն.դրամ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56A89" id="Rectangle 42" o:spid="_x0000_s1044" style="position:absolute;margin-left:465.15pt;margin-top:.4pt;width:42.25pt;height:16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" fillcolor="white [3201]" strokecolor="white [3212]" strokeweight="2pt">
                <v:textbox>
                  <w:txbxContent>
                    <w:p w:rsidR="006345B2" w:rsidRPr="00DA22E7" w:rsidRDefault="006345B2" w:rsidP="00DD6751">
                      <w:pPr>
                        <w:jc w:val="center"/>
                        <w:rPr>
                          <w:sz w:val="8"/>
                          <w:szCs w:val="8"/>
                          <w:lang w:val="hy-AM"/>
                        </w:rPr>
                      </w:pPr>
                      <w:r w:rsidRPr="00DA22E7">
                        <w:rPr>
                          <w:rStyle w:val="IntenseReference"/>
                          <w:b w:val="0"/>
                          <w:bCs w:val="0"/>
                          <w:sz w:val="10"/>
                          <w:szCs w:val="10"/>
                          <w:lang w:val="hy-AM"/>
                        </w:rPr>
                        <w:t>մլն.դրամ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97BA0" w:rsidRDefault="00297BA0" w:rsidP="00297BA0">
      <w:pPr>
        <w:rPr>
          <w:lang w:val="hy-AM"/>
        </w:rPr>
      </w:pPr>
    </w:p>
    <w:p w:rsidR="00297BA0" w:rsidRDefault="00297BA0" w:rsidP="00297BA0">
      <w:pPr>
        <w:rPr>
          <w:lang w:val="hy-AM"/>
        </w:rPr>
      </w:pPr>
    </w:p>
    <w:p w:rsidR="00297BA0" w:rsidRDefault="00297BA0" w:rsidP="00297BA0">
      <w:pPr>
        <w:rPr>
          <w:lang w:val="hy-AM"/>
        </w:rPr>
      </w:pPr>
    </w:p>
    <w:p w:rsidR="00297BA0" w:rsidRDefault="00297BA0" w:rsidP="00297BA0">
      <w:pPr>
        <w:rPr>
          <w:lang w:val="hy-AM"/>
        </w:rPr>
      </w:pPr>
    </w:p>
    <w:p w:rsidR="00297BA0" w:rsidRDefault="00297BA0" w:rsidP="00297BA0">
      <w:pPr>
        <w:rPr>
          <w:lang w:val="hy-AM"/>
        </w:rPr>
      </w:pPr>
    </w:p>
    <w:p w:rsidR="00297BA0" w:rsidRDefault="00297BA0" w:rsidP="00297BA0">
      <w:pPr>
        <w:rPr>
          <w:lang w:val="hy-AM"/>
        </w:rPr>
      </w:pPr>
    </w:p>
    <w:p w:rsidR="00880B91" w:rsidRDefault="00880B91" w:rsidP="00297BA0">
      <w:pPr>
        <w:rPr>
          <w:lang w:val="hy-AM"/>
        </w:rPr>
      </w:pPr>
    </w:p>
    <w:p w:rsidR="00297BA0" w:rsidRPr="006F21A2" w:rsidRDefault="00297BA0" w:rsidP="00297BA0">
      <w:pPr>
        <w:pStyle w:val="Heading2"/>
        <w:rPr>
          <w:rFonts w:ascii="GHEA Grapalat" w:hAnsi="GHEA Grapalat"/>
          <w:lang w:val="hy-AM"/>
        </w:rPr>
      </w:pPr>
      <w:bookmarkStart w:id="11" w:name="_Toc146614450"/>
      <w:r w:rsidRPr="006F21A2">
        <w:rPr>
          <w:rFonts w:ascii="GHEA Grapalat" w:hAnsi="GHEA Grapalat"/>
          <w:lang w:val="hy-AM"/>
        </w:rPr>
        <w:t>ՊԵՏԱԿԱՆ ԲՅՈՒՋԵ</w:t>
      </w:r>
      <w:r w:rsidRPr="006F21A2">
        <w:rPr>
          <w:rFonts w:ascii="Cambria Math" w:hAnsi="Cambria Math" w:cs="Cambria Math"/>
          <w:lang w:val="hy-AM"/>
        </w:rPr>
        <w:t>․</w:t>
      </w:r>
      <w:r w:rsidRPr="006F21A2">
        <w:rPr>
          <w:rFonts w:ascii="GHEA Grapalat" w:hAnsi="GHEA Grapalat"/>
          <w:lang w:val="hy-AM"/>
        </w:rPr>
        <w:t xml:space="preserve"> ԸՆԴՀԱՆՈՒՐ ՆԿԱՐԱԳԻՐ</w:t>
      </w:r>
      <w:bookmarkEnd w:id="11"/>
    </w:p>
    <w:p w:rsidR="00297BA0" w:rsidRPr="006F21A2" w:rsidRDefault="00297BA0" w:rsidP="00297BA0">
      <w:pPr>
        <w:rPr>
          <w:b/>
          <w:i/>
          <w:color w:val="5B9BD5"/>
          <w:sz w:val="20"/>
          <w:szCs w:val="20"/>
          <w:lang w:val="hy-AM"/>
        </w:rPr>
      </w:pPr>
    </w:p>
    <w:p w:rsidR="00297BA0" w:rsidRPr="007955BB" w:rsidRDefault="00297BA0" w:rsidP="00297BA0">
      <w:pPr>
        <w:rPr>
          <w:rFonts w:eastAsia="Calibri"/>
          <w:b/>
          <w:i/>
          <w:iCs/>
          <w:sz w:val="21"/>
          <w:szCs w:val="21"/>
          <w:lang w:val="hy-AM"/>
        </w:rPr>
      </w:pPr>
      <w:r w:rsidRPr="006F21A2">
        <w:rPr>
          <w:b/>
          <w:i/>
          <w:color w:val="5B9BD5"/>
          <w:sz w:val="20"/>
          <w:szCs w:val="20"/>
          <w:lang w:val="hy-AM"/>
        </w:rPr>
        <w:t xml:space="preserve">Գծապատկեր </w:t>
      </w:r>
      <w:r w:rsidR="00AA7A71" w:rsidRPr="006D3289">
        <w:rPr>
          <w:b/>
          <w:i/>
          <w:color w:val="5B9BD5"/>
          <w:sz w:val="20"/>
          <w:szCs w:val="20"/>
          <w:lang w:val="hy-AM"/>
        </w:rPr>
        <w:t>2</w:t>
      </w:r>
      <w:r w:rsidRPr="006F21A2">
        <w:rPr>
          <w:b/>
          <w:i/>
          <w:color w:val="5B9BD5"/>
          <w:sz w:val="20"/>
          <w:szCs w:val="20"/>
          <w:lang w:val="hy-AM"/>
        </w:rPr>
        <w:t xml:space="preserve">. </w:t>
      </w:r>
      <w:r w:rsidRPr="006F21A2">
        <w:rPr>
          <w:bCs/>
          <w:i/>
          <w:color w:val="5B9BD5"/>
          <w:sz w:val="20"/>
          <w:szCs w:val="20"/>
          <w:lang w:val="hy-AM"/>
        </w:rPr>
        <w:t>Պետական բյուջեի եկամուտները, ծախսերը և պակասուրդը, մլրդ դրամ</w:t>
      </w:r>
    </w:p>
    <w:p w:rsidR="00297BA0" w:rsidRPr="007955BB" w:rsidRDefault="00D87D53" w:rsidP="003B6D5B">
      <w:pPr>
        <w:rPr>
          <w:rFonts w:eastAsia="Calibri"/>
          <w:sz w:val="20"/>
          <w:szCs w:val="22"/>
          <w:lang w:val="hy-AM"/>
        </w:rPr>
      </w:pPr>
      <w:r>
        <w:rPr>
          <w:noProof/>
        </w:rPr>
        <w:drawing>
          <wp:inline distT="0" distB="0" distL="0" distR="0" wp14:anchorId="36A78212" wp14:editId="4FA998B0">
            <wp:extent cx="5800725" cy="3133725"/>
            <wp:effectExtent l="0" t="0" r="9525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bookmarkStart w:id="12" w:name="_GoBack"/>
      <w:bookmarkEnd w:id="12"/>
    </w:p>
    <w:p w:rsidR="00297BA0" w:rsidRDefault="00297BA0" w:rsidP="00297BA0">
      <w:pPr>
        <w:rPr>
          <w:lang w:val="hy-AM"/>
        </w:rPr>
      </w:pPr>
    </w:p>
    <w:p w:rsidR="00297BA0" w:rsidRPr="006F21A2" w:rsidRDefault="00297BA0" w:rsidP="00297BA0">
      <w:pPr>
        <w:rPr>
          <w:bCs/>
          <w:i/>
          <w:color w:val="5B9BD5"/>
          <w:sz w:val="20"/>
          <w:szCs w:val="20"/>
          <w:lang w:val="hy-AM"/>
        </w:rPr>
      </w:pPr>
      <w:bookmarkStart w:id="13" w:name="_Toc115255403"/>
      <w:r w:rsidRPr="006F21A2">
        <w:rPr>
          <w:b/>
          <w:i/>
          <w:color w:val="5B9BD5"/>
          <w:sz w:val="20"/>
          <w:szCs w:val="20"/>
          <w:lang w:val="hy-AM"/>
        </w:rPr>
        <w:t xml:space="preserve">Գծապատկեր </w:t>
      </w:r>
      <w:r w:rsidR="00AA7A71" w:rsidRPr="00AA7A71">
        <w:rPr>
          <w:b/>
          <w:i/>
          <w:color w:val="5B9BD5"/>
          <w:sz w:val="20"/>
          <w:szCs w:val="20"/>
          <w:lang w:val="hy-AM"/>
        </w:rPr>
        <w:t>3</w:t>
      </w:r>
      <w:r w:rsidRPr="006F21A2">
        <w:rPr>
          <w:rFonts w:ascii="Cambria Math" w:hAnsi="Cambria Math"/>
          <w:b/>
          <w:i/>
          <w:color w:val="5B9BD5"/>
          <w:sz w:val="20"/>
          <w:szCs w:val="20"/>
          <w:lang w:val="hy-AM"/>
        </w:rPr>
        <w:t>․</w:t>
      </w:r>
      <w:r w:rsidRPr="006F21A2">
        <w:rPr>
          <w:b/>
          <w:i/>
          <w:color w:val="5B9BD5"/>
          <w:sz w:val="20"/>
          <w:szCs w:val="20"/>
          <w:lang w:val="hy-AM"/>
        </w:rPr>
        <w:t xml:space="preserve"> </w:t>
      </w:r>
      <w:r w:rsidRPr="006F21A2">
        <w:rPr>
          <w:bCs/>
          <w:i/>
          <w:color w:val="5B9BD5"/>
          <w:sz w:val="20"/>
          <w:szCs w:val="20"/>
          <w:lang w:val="hy-AM"/>
        </w:rPr>
        <w:t>20</w:t>
      </w:r>
      <w:r w:rsidR="003B6D5B">
        <w:rPr>
          <w:bCs/>
          <w:i/>
          <w:color w:val="5B9BD5"/>
          <w:sz w:val="20"/>
          <w:szCs w:val="20"/>
          <w:lang w:val="hy-AM"/>
        </w:rPr>
        <w:t>20</w:t>
      </w:r>
      <w:r w:rsidRPr="006F21A2">
        <w:rPr>
          <w:bCs/>
          <w:i/>
          <w:color w:val="5B9BD5"/>
          <w:sz w:val="20"/>
          <w:szCs w:val="20"/>
          <w:lang w:val="hy-AM"/>
        </w:rPr>
        <w:t>-202</w:t>
      </w:r>
      <w:r w:rsidR="003B6D5B">
        <w:rPr>
          <w:bCs/>
          <w:i/>
          <w:color w:val="5B9BD5"/>
          <w:sz w:val="20"/>
          <w:szCs w:val="20"/>
          <w:lang w:val="hy-AM"/>
        </w:rPr>
        <w:t>4</w:t>
      </w:r>
      <w:r w:rsidRPr="006F21A2">
        <w:rPr>
          <w:bCs/>
          <w:i/>
          <w:color w:val="5B9BD5"/>
          <w:sz w:val="20"/>
          <w:szCs w:val="20"/>
          <w:lang w:val="hy-AM"/>
        </w:rPr>
        <w:t>թթ</w:t>
      </w:r>
      <w:r w:rsidRPr="006F21A2">
        <w:rPr>
          <w:rFonts w:ascii="Cambria Math" w:hAnsi="Cambria Math"/>
          <w:bCs/>
          <w:i/>
          <w:color w:val="5B9BD5"/>
          <w:sz w:val="20"/>
          <w:szCs w:val="20"/>
          <w:lang w:val="hy-AM"/>
        </w:rPr>
        <w:t>․</w:t>
      </w:r>
      <w:r w:rsidRPr="006F21A2">
        <w:rPr>
          <w:bCs/>
          <w:i/>
          <w:color w:val="5B9BD5"/>
          <w:sz w:val="20"/>
          <w:szCs w:val="20"/>
          <w:lang w:val="hy-AM"/>
        </w:rPr>
        <w:t xml:space="preserve"> ընթացիկ և ոչ ֆինանսական ակտիվների գծով գործառնությունների փոփոխության և հարաբերակցության միտումները</w:t>
      </w:r>
      <w:bookmarkEnd w:id="13"/>
    </w:p>
    <w:p w:rsidR="00297BA0" w:rsidRDefault="00297BA0" w:rsidP="00297BA0">
      <w:pPr>
        <w:rPr>
          <w:lang w:val="hy-AM"/>
        </w:rPr>
      </w:pPr>
      <w:r w:rsidRPr="00A14B59">
        <w:rPr>
          <w:bCs/>
          <w:noProof/>
          <w:color w:val="5B9BD5"/>
          <w:sz w:val="18"/>
          <w:szCs w:val="22"/>
          <w:lang w:val="hy-AM"/>
        </w:rPr>
        <w:t xml:space="preserve"> </w:t>
      </w:r>
      <w:r w:rsidR="00D87D53">
        <w:rPr>
          <w:noProof/>
        </w:rPr>
        <w:drawing>
          <wp:inline distT="0" distB="0" distL="0" distR="0" wp14:anchorId="4B011782" wp14:editId="1721C808">
            <wp:extent cx="5943600" cy="3422650"/>
            <wp:effectExtent l="0" t="0" r="19050" b="254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sectPr w:rsidR="00297BA0" w:rsidSect="008E3EAA">
      <w:footerReference w:type="default" r:id="rId41"/>
      <w:pgSz w:w="11907" w:h="16839" w:code="9"/>
      <w:pgMar w:top="568" w:right="708" w:bottom="1440" w:left="1077" w:header="153" w:footer="153" w:gutter="289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5B2" w:rsidRDefault="006345B2" w:rsidP="006038CA">
      <w:pPr>
        <w:spacing w:after="0" w:line="240" w:lineRule="auto"/>
      </w:pPr>
      <w:r>
        <w:separator/>
      </w:r>
    </w:p>
  </w:endnote>
  <w:endnote w:type="continuationSeparator" w:id="0">
    <w:p w:rsidR="006345B2" w:rsidRDefault="006345B2" w:rsidP="0060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91354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45B2" w:rsidRDefault="006345B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234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345B2" w:rsidRDefault="00634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5B2" w:rsidRDefault="006345B2" w:rsidP="006038CA">
      <w:pPr>
        <w:spacing w:after="0" w:line="240" w:lineRule="auto"/>
      </w:pPr>
      <w:r>
        <w:separator/>
      </w:r>
    </w:p>
  </w:footnote>
  <w:footnote w:type="continuationSeparator" w:id="0">
    <w:p w:rsidR="006345B2" w:rsidRDefault="006345B2" w:rsidP="006038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327"/>
    <w:multiLevelType w:val="multilevel"/>
    <w:tmpl w:val="9C20FD9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9A402E7"/>
    <w:multiLevelType w:val="hybridMultilevel"/>
    <w:tmpl w:val="FCC0E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175B4"/>
    <w:multiLevelType w:val="multilevel"/>
    <w:tmpl w:val="9D904D5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24CC5F65"/>
    <w:multiLevelType w:val="multilevel"/>
    <w:tmpl w:val="F9EED7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3EA80228"/>
    <w:multiLevelType w:val="hybridMultilevel"/>
    <w:tmpl w:val="CFFEE778"/>
    <w:lvl w:ilvl="0" w:tplc="72DE3718">
      <w:start w:val="1"/>
      <w:numFmt w:val="decimal"/>
      <w:lvlText w:val="%1."/>
      <w:lvlJc w:val="left"/>
      <w:pPr>
        <w:ind w:left="1224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944" w:hanging="360"/>
      </w:pPr>
    </w:lvl>
    <w:lvl w:ilvl="2" w:tplc="0409001B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 w15:restartNumberingAfterBreak="0">
    <w:nsid w:val="52E44246"/>
    <w:multiLevelType w:val="hybridMultilevel"/>
    <w:tmpl w:val="7D9E9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4B72D2"/>
    <w:multiLevelType w:val="hybridMultilevel"/>
    <w:tmpl w:val="8688893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D6E43B6"/>
    <w:multiLevelType w:val="multilevel"/>
    <w:tmpl w:val="9C20FD9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6D2"/>
    <w:rsid w:val="00007A7F"/>
    <w:rsid w:val="00007C3D"/>
    <w:rsid w:val="00007D12"/>
    <w:rsid w:val="00014871"/>
    <w:rsid w:val="000331FA"/>
    <w:rsid w:val="0005135F"/>
    <w:rsid w:val="00063D93"/>
    <w:rsid w:val="000659AA"/>
    <w:rsid w:val="0007313A"/>
    <w:rsid w:val="000B2D93"/>
    <w:rsid w:val="000B520A"/>
    <w:rsid w:val="000B52D7"/>
    <w:rsid w:val="000B7A27"/>
    <w:rsid w:val="000D00EB"/>
    <w:rsid w:val="000D0CA2"/>
    <w:rsid w:val="000F2BB1"/>
    <w:rsid w:val="000F5CAC"/>
    <w:rsid w:val="00112335"/>
    <w:rsid w:val="00116E79"/>
    <w:rsid w:val="00117858"/>
    <w:rsid w:val="00120D7F"/>
    <w:rsid w:val="00127119"/>
    <w:rsid w:val="001368FA"/>
    <w:rsid w:val="00147C18"/>
    <w:rsid w:val="00157C9B"/>
    <w:rsid w:val="0017783B"/>
    <w:rsid w:val="0018791F"/>
    <w:rsid w:val="001A218B"/>
    <w:rsid w:val="001D5CA3"/>
    <w:rsid w:val="001F3CBE"/>
    <w:rsid w:val="0022221A"/>
    <w:rsid w:val="00223346"/>
    <w:rsid w:val="00244EE2"/>
    <w:rsid w:val="002477E8"/>
    <w:rsid w:val="00255D6E"/>
    <w:rsid w:val="002579AA"/>
    <w:rsid w:val="002721DA"/>
    <w:rsid w:val="00284F26"/>
    <w:rsid w:val="00285E94"/>
    <w:rsid w:val="00287580"/>
    <w:rsid w:val="00290B78"/>
    <w:rsid w:val="00290E08"/>
    <w:rsid w:val="00297BA0"/>
    <w:rsid w:val="002B2982"/>
    <w:rsid w:val="002C4E65"/>
    <w:rsid w:val="002D2348"/>
    <w:rsid w:val="00300A83"/>
    <w:rsid w:val="00317B07"/>
    <w:rsid w:val="0033273D"/>
    <w:rsid w:val="00342A9C"/>
    <w:rsid w:val="0035595C"/>
    <w:rsid w:val="0038168D"/>
    <w:rsid w:val="003A3C66"/>
    <w:rsid w:val="003B6D5B"/>
    <w:rsid w:val="003C3498"/>
    <w:rsid w:val="003C75A8"/>
    <w:rsid w:val="003D4648"/>
    <w:rsid w:val="003D6233"/>
    <w:rsid w:val="003E5AE7"/>
    <w:rsid w:val="003F0D42"/>
    <w:rsid w:val="00400361"/>
    <w:rsid w:val="004159C5"/>
    <w:rsid w:val="00424904"/>
    <w:rsid w:val="00426A05"/>
    <w:rsid w:val="00441A7E"/>
    <w:rsid w:val="004450C5"/>
    <w:rsid w:val="004679EB"/>
    <w:rsid w:val="004971BA"/>
    <w:rsid w:val="004B7D71"/>
    <w:rsid w:val="004C534A"/>
    <w:rsid w:val="004D7BA4"/>
    <w:rsid w:val="005070E9"/>
    <w:rsid w:val="00510AC0"/>
    <w:rsid w:val="00514E1F"/>
    <w:rsid w:val="00524406"/>
    <w:rsid w:val="0054430B"/>
    <w:rsid w:val="00544E0B"/>
    <w:rsid w:val="00547E9B"/>
    <w:rsid w:val="00554C97"/>
    <w:rsid w:val="00562616"/>
    <w:rsid w:val="00586400"/>
    <w:rsid w:val="00597614"/>
    <w:rsid w:val="005B224F"/>
    <w:rsid w:val="005C1228"/>
    <w:rsid w:val="005F4D62"/>
    <w:rsid w:val="006038CA"/>
    <w:rsid w:val="00611B62"/>
    <w:rsid w:val="00616F10"/>
    <w:rsid w:val="00632E18"/>
    <w:rsid w:val="006345B2"/>
    <w:rsid w:val="0063676F"/>
    <w:rsid w:val="00640104"/>
    <w:rsid w:val="006552FE"/>
    <w:rsid w:val="00663B44"/>
    <w:rsid w:val="00671920"/>
    <w:rsid w:val="00682719"/>
    <w:rsid w:val="0069154F"/>
    <w:rsid w:val="00696B4B"/>
    <w:rsid w:val="0069780A"/>
    <w:rsid w:val="006A3856"/>
    <w:rsid w:val="006B34A4"/>
    <w:rsid w:val="006C00E6"/>
    <w:rsid w:val="006D3289"/>
    <w:rsid w:val="006D48F1"/>
    <w:rsid w:val="006F21A2"/>
    <w:rsid w:val="007000EF"/>
    <w:rsid w:val="0070206F"/>
    <w:rsid w:val="00711458"/>
    <w:rsid w:val="0071666E"/>
    <w:rsid w:val="0072412E"/>
    <w:rsid w:val="00734F6C"/>
    <w:rsid w:val="007414C6"/>
    <w:rsid w:val="0074311C"/>
    <w:rsid w:val="00746467"/>
    <w:rsid w:val="0074655E"/>
    <w:rsid w:val="0075166E"/>
    <w:rsid w:val="00762671"/>
    <w:rsid w:val="00767712"/>
    <w:rsid w:val="00792A02"/>
    <w:rsid w:val="007966BE"/>
    <w:rsid w:val="007A02EF"/>
    <w:rsid w:val="007A34BD"/>
    <w:rsid w:val="007A445A"/>
    <w:rsid w:val="007B2B28"/>
    <w:rsid w:val="007C1273"/>
    <w:rsid w:val="007D7719"/>
    <w:rsid w:val="0081086B"/>
    <w:rsid w:val="00823839"/>
    <w:rsid w:val="00825940"/>
    <w:rsid w:val="00825FDC"/>
    <w:rsid w:val="00833244"/>
    <w:rsid w:val="00851F9A"/>
    <w:rsid w:val="00852147"/>
    <w:rsid w:val="008543A1"/>
    <w:rsid w:val="00860A54"/>
    <w:rsid w:val="008613B4"/>
    <w:rsid w:val="00867179"/>
    <w:rsid w:val="00880B76"/>
    <w:rsid w:val="00880B91"/>
    <w:rsid w:val="008864A4"/>
    <w:rsid w:val="008E3EAA"/>
    <w:rsid w:val="00906369"/>
    <w:rsid w:val="00922084"/>
    <w:rsid w:val="00935E49"/>
    <w:rsid w:val="00940629"/>
    <w:rsid w:val="00956895"/>
    <w:rsid w:val="00960AD9"/>
    <w:rsid w:val="00961528"/>
    <w:rsid w:val="00973244"/>
    <w:rsid w:val="00980595"/>
    <w:rsid w:val="00984B1C"/>
    <w:rsid w:val="0098775F"/>
    <w:rsid w:val="009A0F28"/>
    <w:rsid w:val="009B24C6"/>
    <w:rsid w:val="009B2759"/>
    <w:rsid w:val="00A012C5"/>
    <w:rsid w:val="00A03283"/>
    <w:rsid w:val="00A44E7D"/>
    <w:rsid w:val="00A47E76"/>
    <w:rsid w:val="00A53853"/>
    <w:rsid w:val="00A54D0D"/>
    <w:rsid w:val="00A556A7"/>
    <w:rsid w:val="00A77550"/>
    <w:rsid w:val="00A8570A"/>
    <w:rsid w:val="00A87627"/>
    <w:rsid w:val="00A9258E"/>
    <w:rsid w:val="00A95E22"/>
    <w:rsid w:val="00AA6D34"/>
    <w:rsid w:val="00AA7351"/>
    <w:rsid w:val="00AA7A71"/>
    <w:rsid w:val="00AB12DD"/>
    <w:rsid w:val="00AD2605"/>
    <w:rsid w:val="00AD5C09"/>
    <w:rsid w:val="00AE2392"/>
    <w:rsid w:val="00AF687E"/>
    <w:rsid w:val="00B17D19"/>
    <w:rsid w:val="00B46F8B"/>
    <w:rsid w:val="00B70030"/>
    <w:rsid w:val="00B70061"/>
    <w:rsid w:val="00B86FEC"/>
    <w:rsid w:val="00B87885"/>
    <w:rsid w:val="00B958A1"/>
    <w:rsid w:val="00B96648"/>
    <w:rsid w:val="00B9683B"/>
    <w:rsid w:val="00B97D32"/>
    <w:rsid w:val="00BA7A84"/>
    <w:rsid w:val="00BB318C"/>
    <w:rsid w:val="00BC08B9"/>
    <w:rsid w:val="00BC7C2E"/>
    <w:rsid w:val="00BD0761"/>
    <w:rsid w:val="00C06B47"/>
    <w:rsid w:val="00C142AA"/>
    <w:rsid w:val="00C169B9"/>
    <w:rsid w:val="00C24B0F"/>
    <w:rsid w:val="00C35B1A"/>
    <w:rsid w:val="00C42D5D"/>
    <w:rsid w:val="00C54109"/>
    <w:rsid w:val="00C55B20"/>
    <w:rsid w:val="00C566F3"/>
    <w:rsid w:val="00C66D8C"/>
    <w:rsid w:val="00C82A00"/>
    <w:rsid w:val="00C87CDC"/>
    <w:rsid w:val="00C92297"/>
    <w:rsid w:val="00C95819"/>
    <w:rsid w:val="00C97512"/>
    <w:rsid w:val="00CA08A0"/>
    <w:rsid w:val="00CB0807"/>
    <w:rsid w:val="00CB096D"/>
    <w:rsid w:val="00CB3C5D"/>
    <w:rsid w:val="00CB629E"/>
    <w:rsid w:val="00CC3232"/>
    <w:rsid w:val="00CF5D1D"/>
    <w:rsid w:val="00D1474A"/>
    <w:rsid w:val="00D17E66"/>
    <w:rsid w:val="00D24795"/>
    <w:rsid w:val="00D421D9"/>
    <w:rsid w:val="00D51EF7"/>
    <w:rsid w:val="00D52D55"/>
    <w:rsid w:val="00D54B3E"/>
    <w:rsid w:val="00D64E60"/>
    <w:rsid w:val="00D7550C"/>
    <w:rsid w:val="00D82417"/>
    <w:rsid w:val="00D86C2B"/>
    <w:rsid w:val="00D87D53"/>
    <w:rsid w:val="00DA0DC2"/>
    <w:rsid w:val="00DA22E7"/>
    <w:rsid w:val="00DB079B"/>
    <w:rsid w:val="00DC2C64"/>
    <w:rsid w:val="00DC5FF5"/>
    <w:rsid w:val="00DD6751"/>
    <w:rsid w:val="00DE0AFD"/>
    <w:rsid w:val="00E057A0"/>
    <w:rsid w:val="00E24766"/>
    <w:rsid w:val="00E3156C"/>
    <w:rsid w:val="00E6180A"/>
    <w:rsid w:val="00E91267"/>
    <w:rsid w:val="00E927D3"/>
    <w:rsid w:val="00EA2341"/>
    <w:rsid w:val="00EA6D38"/>
    <w:rsid w:val="00EB174D"/>
    <w:rsid w:val="00EE66D2"/>
    <w:rsid w:val="00EE75A9"/>
    <w:rsid w:val="00F10E06"/>
    <w:rsid w:val="00F125AF"/>
    <w:rsid w:val="00F3474A"/>
    <w:rsid w:val="00F35D49"/>
    <w:rsid w:val="00F404D4"/>
    <w:rsid w:val="00F43E08"/>
    <w:rsid w:val="00F63DAF"/>
    <w:rsid w:val="00F75A4E"/>
    <w:rsid w:val="00F805AE"/>
    <w:rsid w:val="00F829CA"/>
    <w:rsid w:val="00F82D5D"/>
    <w:rsid w:val="00F935A4"/>
    <w:rsid w:val="00FA1111"/>
    <w:rsid w:val="00FA4059"/>
    <w:rsid w:val="00FB0C76"/>
    <w:rsid w:val="00FC421C"/>
    <w:rsid w:val="00FD15F4"/>
    <w:rsid w:val="00FD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20143"/>
  <w15:docId w15:val="{0DFB4D7D-1A60-4EF1-8BFC-0FAD34625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HEA Grapalat" w:eastAsiaTheme="minorHAnsi" w:hAnsi="GHEA Grapalat" w:cs="Cambria Math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20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4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F63DA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63DA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47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7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7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E76"/>
    <w:rPr>
      <w:rFonts w:ascii="Segoe UI" w:hAnsi="Segoe UI" w:cs="Segoe UI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29C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29CA"/>
    <w:rPr>
      <w:i/>
      <w:iCs/>
      <w:color w:val="4F81BD" w:themeColor="accent1"/>
    </w:rPr>
  </w:style>
  <w:style w:type="character" w:styleId="FootnoteReference">
    <w:name w:val="footnote reference"/>
    <w:aliases w:val="ftref,Footnote Reference Number,Footnote Reference_LVL6,Footnote Reference_LVL61,Footnote Reference_LVL62,Footnote Reference_LVL63,Footnote Reference_LVL64,16 Point,Superscript 6 Point,Знак сноски-FN,SUPERS"/>
    <w:uiPriority w:val="99"/>
    <w:rsid w:val="006038CA"/>
    <w:rPr>
      <w:rFonts w:ascii="Arial Armenian" w:hAnsi="Arial Armenian"/>
      <w:sz w:val="20"/>
      <w:szCs w:val="20"/>
      <w:vertAlign w:val="superscript"/>
    </w:rPr>
  </w:style>
  <w:style w:type="paragraph" w:styleId="FootnoteText">
    <w:name w:val="footnote text"/>
    <w:aliases w:val="fn,ADB,single space,footnote text Char,fn Char,ADB Char,single space Char Char,footnote text,FOOTNOTES Char,FOOTNOTES Char Char Char,FOOTNOTES,Footnote Text Char Char Char,Footnote Text Char Char Char Char Char,f,Footnote Text Char2 Char"/>
    <w:basedOn w:val="Normal"/>
    <w:link w:val="FootnoteTextChar1"/>
    <w:autoRedefine/>
    <w:qFormat/>
    <w:rsid w:val="006038CA"/>
    <w:pPr>
      <w:spacing w:after="0" w:line="240" w:lineRule="auto"/>
      <w:contextualSpacing/>
      <w:jc w:val="both"/>
    </w:pPr>
    <w:rPr>
      <w:rFonts w:eastAsia="Times New Roman" w:cs="Times New Roman"/>
      <w:iCs/>
      <w:sz w:val="16"/>
      <w:szCs w:val="16"/>
      <w:lang w:val="en-GB"/>
    </w:rPr>
  </w:style>
  <w:style w:type="character" w:customStyle="1" w:styleId="FootnoteTextChar">
    <w:name w:val="Footnote Text Char"/>
    <w:basedOn w:val="DefaultParagraphFont"/>
    <w:uiPriority w:val="99"/>
    <w:semiHidden/>
    <w:rsid w:val="006038CA"/>
    <w:rPr>
      <w:sz w:val="20"/>
      <w:szCs w:val="20"/>
    </w:rPr>
  </w:style>
  <w:style w:type="character" w:customStyle="1" w:styleId="FootnoteTextChar1">
    <w:name w:val="Footnote Text Char1"/>
    <w:aliases w:val="fn Char1,ADB Char1,single space Char,footnote text Char Char,fn Char Char,ADB Char Char,single space Char Char Char,footnote text Char1,FOOTNOTES Char Char,FOOTNOTES Char Char Char Char,FOOTNOTES Char1,f Char"/>
    <w:link w:val="FootnoteText"/>
    <w:rsid w:val="006038CA"/>
    <w:rPr>
      <w:rFonts w:eastAsia="Times New Roman" w:cs="Times New Roman"/>
      <w:iCs/>
      <w:sz w:val="16"/>
      <w:szCs w:val="16"/>
      <w:lang w:val="en-GB"/>
    </w:rPr>
  </w:style>
  <w:style w:type="table" w:customStyle="1" w:styleId="GridTable1Light-Accent51112">
    <w:name w:val="Grid Table 1 Light - Accent 51112"/>
    <w:basedOn w:val="TableNormal"/>
    <w:uiPriority w:val="46"/>
    <w:rsid w:val="006038CA"/>
    <w:pPr>
      <w:spacing w:after="0" w:line="240" w:lineRule="auto"/>
    </w:pPr>
    <w:rPr>
      <w:rFonts w:ascii="Calibri" w:eastAsia="Calibri" w:hAnsi="Calibri" w:cs="Calibri"/>
      <w:sz w:val="22"/>
      <w:szCs w:val="22"/>
      <w:lang w:val="hy-AM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9220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922084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AD5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AD5C0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AD5C0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B24C6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3EAA"/>
    <w:pPr>
      <w:tabs>
        <w:tab w:val="right" w:leader="dot" w:pos="10106"/>
      </w:tabs>
      <w:spacing w:after="100" w:line="259" w:lineRule="auto"/>
      <w:ind w:left="567"/>
    </w:pPr>
    <w:rPr>
      <w:rFonts w:asciiTheme="minorHAnsi" w:eastAsiaTheme="minorEastAsia" w:hAnsiTheme="minorHAnsi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9B24C6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B24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E3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EAA"/>
  </w:style>
  <w:style w:type="paragraph" w:styleId="Footer">
    <w:name w:val="footer"/>
    <w:basedOn w:val="Normal"/>
    <w:link w:val="FooterChar"/>
    <w:uiPriority w:val="99"/>
    <w:unhideWhenUsed/>
    <w:rsid w:val="008E3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chart" Target="charts/chart1.xml"/><Relationship Id="rId26" Type="http://schemas.openxmlformats.org/officeDocument/2006/relationships/diagramQuickStyle" Target="diagrams/quickStyle4.xml"/><Relationship Id="rId39" Type="http://schemas.openxmlformats.org/officeDocument/2006/relationships/chart" Target="charts/chart2.xm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Layout" Target="diagrams/layout3.xml"/><Relationship Id="rId29" Type="http://schemas.openxmlformats.org/officeDocument/2006/relationships/diagramData" Target="diagrams/data5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10" Type="http://schemas.openxmlformats.org/officeDocument/2006/relationships/diagramQuickStyle" Target="diagrams/quickStyle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openxmlformats.org/officeDocument/2006/relationships/theme" Target="theme/theme1.xml"/><Relationship Id="rId8" Type="http://schemas.openxmlformats.org/officeDocument/2006/relationships/diagramData" Target="diagrams/data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ԸՆԴՀԱՆՈՒՐ ԲՆՈՒՅԹԻ ՀԱՆՐԱՅԻՆ ԾԱՌԱՅՈՒԹՅՈՒՆՆԵՐ, ԱՅԴ ԹՎՈՒՄ՝ ՀԻՄՆԱԿԱՆ ԲԱԺԻՆՆԵՐԻՆ ՉԴԱՍՎՈՂ ՊԱՀՈՒՍՏԱՅԻՆ ՖՈՆԴԵՐ</c:v>
                </c:pt>
                <c:pt idx="1">
                  <c:v>ՊԱՇՏՊԱՆՈՒԹՅՈՒՆ, ՀԱՍԱՐԱԿԱԿԱՆ ԿԱՐԳ,  ԱՆՎՏԱՆԳՈՒԹՅՈՒՆ ԵՎ ԴԱՏԱԿԱՆ ԳՈՐԾՈՒՆԵՈՒԹՅՈՒՆ</c:v>
                </c:pt>
                <c:pt idx="2">
                  <c:v>ՏՆՏԵՍԱԿԱՆ ՈԼՈՐՏ</c:v>
                </c:pt>
                <c:pt idx="3">
                  <c:v>ՍՈՑԻԱԼԱԿԱՆ ՈԼՈՐՏ</c:v>
                </c:pt>
              </c:strCache>
            </c:strRef>
          </c:cat>
          <c:val>
            <c:numRef>
              <c:f>Sheet1!$B$2:$B$5</c:f>
              <c:numCache>
                <c:formatCode>0.0%</c:formatCode>
                <c:ptCount val="4"/>
                <c:pt idx="0" formatCode="0%">
                  <c:v>0.23</c:v>
                </c:pt>
                <c:pt idx="1">
                  <c:v>0.25700000000000001</c:v>
                </c:pt>
                <c:pt idx="2">
                  <c:v>9.5000000000000001E-2</c:v>
                </c:pt>
                <c:pt idx="3">
                  <c:v>0.41799999999999998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A3-4CCE-ABF0-56B116862AE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ԸՆԴՀԱՆՈՒՐ ԲՆՈՒՅԹԻ ՀԱՆՐԱՅԻՆ ԾԱՌԱՅՈՒԹՅՈՒՆՆԵՐ, ԱՅԴ ԹՎՈՒՄ՝ ՀԻՄՆԱԿԱՆ ԲԱԺԻՆՆԵՐԻՆ ՉԴԱՍՎՈՂ ՊԱՀՈՒՍՏԱՅԻՆ ՖՈՆԴԵՐ</c:v>
                </c:pt>
                <c:pt idx="1">
                  <c:v>ՊԱՇՏՊԱՆՈՒԹՅՈՒՆ, ՀԱՍԱՐԱԿԱԿԱՆ ԿԱՐԳ,  ԱՆՎՏԱՆԳՈՒԹՅՈՒՆ ԵՎ ԴԱՏԱԿԱՆ ԳՈՐԾՈՒՆԵՈՒԹՅՈՒՆ</c:v>
                </c:pt>
                <c:pt idx="2">
                  <c:v>ՏՆՏԵՍԱԿԱՆ ՈԼՈՐՏ</c:v>
                </c:pt>
                <c:pt idx="3">
                  <c:v>ՍՈՑԻԱԼԱԿԱՆ ՈԼՈՐՏ</c:v>
                </c:pt>
              </c:strCache>
            </c:strRef>
          </c:cat>
          <c:val>
            <c:numRef>
              <c:f>Sheet1!$C$2:$C$5</c:f>
              <c:numCache>
                <c:formatCode>0.0%</c:formatCode>
                <c:ptCount val="4"/>
                <c:pt idx="0" formatCode="0%">
                  <c:v>0.21199999999999999</c:v>
                </c:pt>
                <c:pt idx="1">
                  <c:v>0.27900000000000003</c:v>
                </c:pt>
                <c:pt idx="2">
                  <c:v>0.10299999999999999</c:v>
                </c:pt>
                <c:pt idx="3">
                  <c:v>0.40550000000000003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A3-4CCE-ABF0-56B116862AE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ԸՆԴՀԱՆՈՒՐ ԲՆՈՒՅԹԻ ՀԱՆՐԱՅԻՆ ԾԱՌԱՅՈՒԹՅՈՒՆՆԵՐ, ԱՅԴ ԹՎՈՒՄ՝ ՀԻՄՆԱԿԱՆ ԲԱԺԻՆՆԵՐԻՆ ՉԴԱՍՎՈՂ ՊԱՀՈՒՍՏԱՅԻՆ ՖՈՆԴԵՐ</c:v>
                </c:pt>
                <c:pt idx="1">
                  <c:v>ՊԱՇՏՊԱՆՈՒԹՅՈՒՆ, ՀԱՍԱՐԱԿԱԿԱՆ ԿԱՐԳ,  ԱՆՎՏԱՆԳՈՒԹՅՈՒՆ ԵՎ ԴԱՏԱԿԱՆ ԳՈՐԾՈՒՆԵՈՒԹՅՈՒՆ</c:v>
                </c:pt>
                <c:pt idx="2">
                  <c:v>ՏՆՏԵՍԱԿԱՆ ՈԼՈՐՏ</c:v>
                </c:pt>
                <c:pt idx="3">
                  <c:v>ՍՈՑԻԱԼԱԿԱՆ ՈԼՈՐՏ</c:v>
                </c:pt>
              </c:strCache>
            </c:strRef>
          </c:cat>
          <c:val>
            <c:numRef>
              <c:f>Sheet1!$D$2:$D$5</c:f>
              <c:numCache>
                <c:formatCode>0%</c:formatCode>
                <c:ptCount val="4"/>
                <c:pt idx="0">
                  <c:v>0.22900000000000001</c:v>
                </c:pt>
                <c:pt idx="1">
                  <c:v>0.23699999999999999</c:v>
                </c:pt>
                <c:pt idx="2">
                  <c:v>0.109</c:v>
                </c:pt>
                <c:pt idx="3">
                  <c:v>0.42599999999999999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A3-4CCE-ABF0-56B116862AE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ԸՆԴՀԱՆՈՒՐ ԲՆՈՒՅԹԻ ՀԱՆՐԱՅԻՆ ԾԱՌԱՅՈՒԹՅՈՒՆՆԵՐ, ԱՅԴ ԹՎՈՒՄ՝ ՀԻՄՆԱԿԱՆ ԲԱԺԻՆՆԵՐԻՆ ՉԴԱՍՎՈՂ ՊԱՀՈՒՍՏԱՅԻՆ ՖՈՆԴԵՐ</c:v>
                </c:pt>
                <c:pt idx="1">
                  <c:v>ՊԱՇՏՊԱՆՈՒԹՅՈՒՆ, ՀԱՍԱՐԱԿԱԿԱՆ ԿԱՐԳ,  ԱՆՎՏԱՆԳՈՒԹՅՈՒՆ ԵՎ ԴԱՏԱԿԱՆ ԳՈՐԾՈՒՆԵՈՒԹՅՈՒՆ</c:v>
                </c:pt>
                <c:pt idx="2">
                  <c:v>ՏՆՏԵՍԱԿԱՆ ՈԼՈՐՏ</c:v>
                </c:pt>
                <c:pt idx="3">
                  <c:v>ՍՈՑԻԱԼԱԿԱՆ ՈԼՈՐՏ</c:v>
                </c:pt>
              </c:strCache>
            </c:strRef>
          </c:cat>
          <c:val>
            <c:numRef>
              <c:f>Sheet1!$E$2:$E$5</c:f>
              <c:numCache>
                <c:formatCode>0%</c:formatCode>
                <c:ptCount val="4"/>
                <c:pt idx="0">
                  <c:v>0.19</c:v>
                </c:pt>
                <c:pt idx="1">
                  <c:v>0.24740000000000001</c:v>
                </c:pt>
                <c:pt idx="2">
                  <c:v>8.3000000000000004E-2</c:v>
                </c:pt>
                <c:pt idx="3">
                  <c:v>0.47899999999999998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A3-4CCE-ABF0-56B116862AE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ԸՆԴՀԱՆՈՒՐ ԲՆՈՒՅԹԻ ՀԱՆՐԱՅԻՆ ԾԱՌԱՅՈՒԹՅՈՒՆՆԵՐ, ԱՅԴ ԹՎՈՒՄ՝ ՀԻՄՆԱԿԱՆ ԲԱԺԻՆՆԵՐԻՆ ՉԴԱՍՎՈՂ ՊԱՀՈՒՍՏԱՅԻՆ ՖՈՆԴԵՐ</c:v>
                </c:pt>
                <c:pt idx="1">
                  <c:v>ՊԱՇՏՊԱՆՈՒԹՅՈՒՆ, ՀԱՍԱՐԱԿԱԿԱՆ ԿԱՐԳ,  ԱՆՎՏԱՆԳՈՒԹՅՈՒՆ ԵՎ ԴԱՏԱԿԱՆ ԳՈՐԾՈՒՆԵՈՒԹՅՈՒՆ</c:v>
                </c:pt>
                <c:pt idx="2">
                  <c:v>ՏՆՏԵՍԱԿԱՆ ՈԼՈՐՏ</c:v>
                </c:pt>
                <c:pt idx="3">
                  <c:v>ՍՈՑԻԱԼԱԿԱՆ ՈԼՈՐՏ</c:v>
                </c:pt>
              </c:strCache>
            </c:strRef>
          </c:cat>
          <c:val>
            <c:numRef>
              <c:f>Sheet1!$F$2:$F$5</c:f>
              <c:numCache>
                <c:formatCode>0%</c:formatCode>
                <c:ptCount val="4"/>
                <c:pt idx="0">
                  <c:v>0.182</c:v>
                </c:pt>
                <c:pt idx="1">
                  <c:v>0.28499999999999998</c:v>
                </c:pt>
                <c:pt idx="2">
                  <c:v>7.2999999999999995E-2</c:v>
                </c:pt>
                <c:pt idx="3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A3-4CCE-ABF0-56B116862A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2574208"/>
        <c:axId val="302572672"/>
      </c:barChart>
      <c:valAx>
        <c:axId val="302572672"/>
        <c:scaling>
          <c:orientation val="minMax"/>
          <c:max val="0.5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302574208"/>
        <c:crosses val="autoZero"/>
        <c:crossBetween val="between"/>
      </c:valAx>
      <c:catAx>
        <c:axId val="302574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302572672"/>
        <c:crossesAt val="0"/>
        <c:auto val="1"/>
        <c:lblAlgn val="r"/>
        <c:lblOffset val="100"/>
        <c:noMultiLvlLbl val="0"/>
      </c:catAx>
    </c:plotArea>
    <c:legend>
      <c:legendPos val="b"/>
      <c:layout/>
      <c:overlay val="0"/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97139780604335"/>
          <c:y val="4.1079906678331876E-2"/>
          <c:w val="0.784643986809341"/>
          <c:h val="0.761822980460777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Եկամուտներ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Sheet1!$A$2:$A$9</c:f>
              <c:numCache>
                <c:formatCode>0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</c:numCache>
            </c:numRef>
          </c:cat>
          <c:val>
            <c:numRef>
              <c:f>Sheet1!$B$2:$B$9</c:f>
              <c:numCache>
                <c:formatCode>0.0</c:formatCode>
                <c:ptCount val="7"/>
                <c:pt idx="0">
                  <c:v>1341.690590901</c:v>
                </c:pt>
                <c:pt idx="1">
                  <c:v>1565.4731594</c:v>
                </c:pt>
                <c:pt idx="2">
                  <c:v>1560.6553879319999</c:v>
                </c:pt>
                <c:pt idx="3">
                  <c:v>1683.8314631499998</c:v>
                </c:pt>
                <c:pt idx="4">
                  <c:v>2063.0953426249998</c:v>
                </c:pt>
                <c:pt idx="5">
                  <c:v>2365.638822167748</c:v>
                </c:pt>
                <c:pt idx="6">
                  <c:v>2676.1340972835669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D4-4F6D-82BB-906EC3949B6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Ծախսեր</c:v>
                </c:pt>
              </c:strCache>
            </c:strRef>
          </c:tx>
          <c:spPr>
            <a:solidFill>
              <a:srgbClr val="4472C4"/>
            </a:solidFill>
            <a:ln>
              <a:solidFill>
                <a:srgbClr val="4472C4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Sheet1!$A$2:$A$9</c:f>
              <c:numCache>
                <c:formatCode>0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</c:numCache>
            </c:numRef>
          </c:cat>
          <c:val>
            <c:numRef>
              <c:f>Sheet1!$C$2:$C$9</c:f>
              <c:numCache>
                <c:formatCode>0.0</c:formatCode>
                <c:ptCount val="7"/>
                <c:pt idx="0">
                  <c:v>1447.0830114800001</c:v>
                </c:pt>
                <c:pt idx="1">
                  <c:v>1629.43686245</c:v>
                </c:pt>
                <c:pt idx="2">
                  <c:v>1894.6471421200001</c:v>
                </c:pt>
                <c:pt idx="3">
                  <c:v>2004.3009903700001</c:v>
                </c:pt>
                <c:pt idx="4">
                  <c:v>2242.62545361</c:v>
                </c:pt>
                <c:pt idx="5">
                  <c:v>2602.4715273221659</c:v>
                </c:pt>
                <c:pt idx="6">
                  <c:v>3017.2598479999997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D4-4F6D-82BB-906EC3949B6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Պակասուրդ</c:v>
                </c:pt>
              </c:strCache>
            </c:strRef>
          </c:tx>
          <c:spPr>
            <a:solidFill>
              <a:srgbClr val="ED7D31"/>
            </a:solidFill>
            <a:ln w="31765" cap="rnd">
              <a:solidFill>
                <a:srgbClr val="ED7D3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9586668320030991E-17"/>
                  <c:y val="3.24865945154915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BD4-4F6D-82BB-906EC3949B60}"/>
                </c:ext>
              </c:extLst>
            </c:dLbl>
            <c:dLbl>
              <c:idx val="1"/>
              <c:layout>
                <c:manualLayout>
                  <c:x val="-3.9173336640061982E-17"/>
                  <c:y val="2.37709363999402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BD4-4F6D-82BB-906EC3949B60}"/>
                </c:ext>
              </c:extLst>
            </c:dLbl>
            <c:dLbl>
              <c:idx val="3"/>
              <c:layout>
                <c:manualLayout>
                  <c:x val="0"/>
                  <c:y val="5.38035900852201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BD4-4F6D-82BB-906EC3949B60}"/>
                </c:ext>
              </c:extLst>
            </c:dLbl>
            <c:dLbl>
              <c:idx val="4"/>
              <c:layout>
                <c:manualLayout>
                  <c:x val="0"/>
                  <c:y val="2.5820801526022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BD4-4F6D-82BB-906EC3949B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Sheet1!$A$2:$A$9</c:f>
              <c:numCache>
                <c:formatCode>0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</c:numCache>
            </c:numRef>
          </c:cat>
          <c:val>
            <c:numRef>
              <c:f>Sheet1!$D$2:$D$9</c:f>
              <c:numCache>
                <c:formatCode>0.0</c:formatCode>
                <c:ptCount val="7"/>
                <c:pt idx="0">
                  <c:v>-105.39242057900015</c:v>
                </c:pt>
                <c:pt idx="1">
                  <c:v>-63.963703050000049</c:v>
                </c:pt>
                <c:pt idx="2">
                  <c:v>-333.99175418800019</c:v>
                </c:pt>
                <c:pt idx="3">
                  <c:v>-320.46952722000037</c:v>
                </c:pt>
                <c:pt idx="4">
                  <c:v>-179.53011098500019</c:v>
                </c:pt>
                <c:pt idx="5">
                  <c:v>-236.83270515441791</c:v>
                </c:pt>
                <c:pt idx="6">
                  <c:v>-341.12575071643278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BD4-4F6D-82BB-906EC3949B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337664"/>
        <c:axId val="307901184"/>
      </c:barChart>
      <c:catAx>
        <c:axId val="30833766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low"/>
        <c:spPr>
          <a:noFill/>
          <a:ln w="9530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07901184"/>
        <c:crosses val="autoZero"/>
        <c:auto val="1"/>
        <c:lblAlgn val="ctr"/>
        <c:lblOffset val="100"/>
        <c:noMultiLvlLbl val="0"/>
      </c:catAx>
      <c:valAx>
        <c:axId val="307901184"/>
        <c:scaling>
          <c:orientation val="minMax"/>
          <c:max val="3500"/>
          <c:min val="-500"/>
        </c:scaling>
        <c:delete val="0"/>
        <c:axPos val="l"/>
        <c:majorGridlines>
          <c:spPr>
            <a:ln w="9530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3">
            <a:noFill/>
          </a:ln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08337664"/>
        <c:crosses val="autoZero"/>
        <c:crossBetween val="between"/>
      </c:valAx>
      <c:spPr>
        <a:noFill/>
        <a:ln w="25412">
          <a:noFill/>
        </a:ln>
      </c:spPr>
    </c:plotArea>
    <c:legend>
      <c:legendPos val="b"/>
      <c:layout>
        <c:manualLayout>
          <c:xMode val="edge"/>
          <c:yMode val="edge"/>
          <c:x val="0.05"/>
          <c:y val="0.91428556430446195"/>
          <c:w val="0.9"/>
          <c:h val="8.5714435695538063E-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30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 anchor="t" anchorCtr="0"/>
    <a:lstStyle/>
    <a:p>
      <a:pPr>
        <a:defRPr>
          <a:latin typeface="GHEA Grapalat" panose="02000506050000020003" pitchFamily="50" charset="0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049145169911685E-2"/>
          <c:y val="3.8224051749485448E-2"/>
          <c:w val="0.9038111413154527"/>
          <c:h val="0.7734568572930148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Ընդամենը ծախսեր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>
              <a:outerShdw blurRad="50800" dist="50800" dir="5400000" algn="ctr" rotWithShape="0">
                <a:schemeClr val="bg1"/>
              </a:outerShdw>
            </a:effectLst>
          </c:spPr>
          <c:invertIfNegative val="0"/>
          <c:dLbls>
            <c:dLbl>
              <c:idx val="0"/>
              <c:layout>
                <c:manualLayout>
                  <c:x val="-8.967613802809854E-2"/>
                  <c:y val="3.095235092409901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AB2-4FF2-AB5A-4C8B7E4021F9}"/>
                </c:ext>
              </c:extLst>
            </c:dLbl>
            <c:dLbl>
              <c:idx val="1"/>
              <c:layout>
                <c:manualLayout>
                  <c:x val="-0.11192013163979186"/>
                  <c:y val="8.511616240174997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AB2-4FF2-AB5A-4C8B7E4021F9}"/>
                </c:ext>
              </c:extLst>
            </c:dLbl>
            <c:dLbl>
              <c:idx val="2"/>
              <c:layout>
                <c:manualLayout>
                  <c:x val="-0.11670296875491773"/>
                  <c:y val="-1.702323248035064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AB2-4FF2-AB5A-4C8B7E4021F9}"/>
                </c:ext>
              </c:extLst>
            </c:dLbl>
            <c:dLbl>
              <c:idx val="3"/>
              <c:layout>
                <c:manualLayout>
                  <c:x val="-0.1132179502058817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AB2-4FF2-AB5A-4C8B7E4021F9}"/>
                </c:ext>
              </c:extLst>
            </c:dLbl>
            <c:dLbl>
              <c:idx val="4"/>
              <c:layout>
                <c:manualLayout>
                  <c:x val="-0.11273957158962795"/>
                  <c:y val="-2.13561131873998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AB2-4FF2-AB5A-4C8B7E4021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bg1"/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2020թ փաստ</c:v>
                </c:pt>
                <c:pt idx="1">
                  <c:v>2021 թ փաստ</c:v>
                </c:pt>
                <c:pt idx="2">
                  <c:v>2022 թ փաստ</c:v>
                </c:pt>
                <c:pt idx="3">
                  <c:v>2023թ բյուջե</c:v>
                </c:pt>
                <c:pt idx="4">
                  <c:v>2024 թ նախագիծ</c:v>
                </c:pt>
              </c:strCache>
            </c:strRef>
          </c:cat>
          <c:val>
            <c:numRef>
              <c:f>Sheet1!$B$2:$B$6</c:f>
              <c:numCache>
                <c:formatCode>#,##0.0</c:formatCode>
                <c:ptCount val="5"/>
                <c:pt idx="0">
                  <c:v>1894.64709339</c:v>
                </c:pt>
                <c:pt idx="1">
                  <c:v>2004.3009903699999</c:v>
                </c:pt>
                <c:pt idx="2">
                  <c:v>2242.62545361</c:v>
                </c:pt>
                <c:pt idx="3">
                  <c:v>2590.9731511</c:v>
                </c:pt>
                <c:pt idx="4">
                  <c:v>3017.2598480000001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AB2-4FF2-AB5A-4C8B7E4021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7956736"/>
        <c:axId val="307970816"/>
      </c:barChart>
      <c:barChart>
        <c:barDir val="col"/>
        <c:grouping val="stacke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Ընթացիկ ծախսեր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8593182041457911E-3"/>
                  <c:y val="5.292561011467215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AB2-4FF2-AB5A-4C8B7E4021F9}"/>
                </c:ext>
              </c:extLst>
            </c:dLbl>
            <c:dLbl>
              <c:idx val="4"/>
              <c:layout>
                <c:manualLayout>
                  <c:x val="2.0498103925386904E-3"/>
                  <c:y val="-3.915287417689980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AB2-4FF2-AB5A-4C8B7E4021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2020թ փաստ</c:v>
                </c:pt>
                <c:pt idx="1">
                  <c:v>2021 թ փաստ</c:v>
                </c:pt>
                <c:pt idx="2">
                  <c:v>2022 թ փաստ</c:v>
                </c:pt>
                <c:pt idx="3">
                  <c:v>2023թ բյուջե</c:v>
                </c:pt>
                <c:pt idx="4">
                  <c:v>2024 թ նախագիծ</c:v>
                </c:pt>
              </c:strCache>
            </c:strRef>
          </c:cat>
          <c:val>
            <c:numRef>
              <c:f>Sheet1!$C$2:$C$6</c:f>
              <c:numCache>
                <c:formatCode>#,##0.0</c:formatCode>
                <c:ptCount val="5"/>
                <c:pt idx="0">
                  <c:v>1668.45837398</c:v>
                </c:pt>
                <c:pt idx="1">
                  <c:v>1787.9663948099999</c:v>
                </c:pt>
                <c:pt idx="2">
                  <c:v>1862.2313212700003</c:v>
                </c:pt>
                <c:pt idx="3">
                  <c:v>2043.3128918</c:v>
                </c:pt>
                <c:pt idx="4">
                  <c:v>2321.9340862000004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B2-4FF2-AB5A-4C8B7E4021F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Ոչ ֆինանսական ակտիվների գծով ծախս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2020թ փաստ</c:v>
                </c:pt>
                <c:pt idx="1">
                  <c:v>2021 թ փաստ</c:v>
                </c:pt>
                <c:pt idx="2">
                  <c:v>2022 թ փաստ</c:v>
                </c:pt>
                <c:pt idx="3">
                  <c:v>2023թ բյուջե</c:v>
                </c:pt>
                <c:pt idx="4">
                  <c:v>2024 թ նախագիծ</c:v>
                </c:pt>
              </c:strCache>
            </c:strRef>
          </c:cat>
          <c:val>
            <c:numRef>
              <c:f>Sheet1!$D$2:$D$6</c:f>
              <c:numCache>
                <c:formatCode>#,##0.0</c:formatCode>
                <c:ptCount val="5"/>
                <c:pt idx="0">
                  <c:v>227.69831293999999</c:v>
                </c:pt>
                <c:pt idx="1">
                  <c:v>218.39952757</c:v>
                </c:pt>
                <c:pt idx="2">
                  <c:v>389.11973379</c:v>
                </c:pt>
                <c:pt idx="3">
                  <c:v>557.66025930000001</c:v>
                </c:pt>
                <c:pt idx="4">
                  <c:v>710.3257617999999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AB2-4FF2-AB5A-4C8B7E4021F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 Ոչ ֆինանսական ակտիվների օտարումից մուտքեր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2020թ փաստ</c:v>
                </c:pt>
                <c:pt idx="1">
                  <c:v>2021 թ փաստ</c:v>
                </c:pt>
                <c:pt idx="2">
                  <c:v>2022 թ փաստ</c:v>
                </c:pt>
                <c:pt idx="3">
                  <c:v>2023թ բյուջե</c:v>
                </c:pt>
                <c:pt idx="4">
                  <c:v>2024 թ նախագիծ</c:v>
                </c:pt>
              </c:strCache>
            </c:strRef>
          </c:cat>
          <c:val>
            <c:numRef>
              <c:f>Sheet1!$E$2:$E$6</c:f>
              <c:numCache>
                <c:formatCode>#,##0.0</c:formatCode>
                <c:ptCount val="5"/>
                <c:pt idx="0">
                  <c:v>-1.5095935300000001</c:v>
                </c:pt>
                <c:pt idx="1">
                  <c:v>-2.0649320100000002</c:v>
                </c:pt>
                <c:pt idx="2">
                  <c:v>-8.7256014499999992</c:v>
                </c:pt>
                <c:pt idx="3">
                  <c:v>-10</c:v>
                </c:pt>
                <c:pt idx="4">
                  <c:v>-15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B2-4FF2-AB5A-4C8B7E4021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7978240"/>
        <c:axId val="307972352"/>
      </c:barChart>
      <c:catAx>
        <c:axId val="307956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7970816"/>
        <c:crosses val="autoZero"/>
        <c:auto val="1"/>
        <c:lblAlgn val="ctr"/>
        <c:lblOffset val="100"/>
        <c:noMultiLvlLbl val="0"/>
      </c:catAx>
      <c:valAx>
        <c:axId val="307970816"/>
        <c:scaling>
          <c:orientation val="minMax"/>
          <c:max val="35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7956736"/>
        <c:crosses val="autoZero"/>
        <c:crossBetween val="between"/>
      </c:valAx>
      <c:valAx>
        <c:axId val="307972352"/>
        <c:scaling>
          <c:orientation val="minMax"/>
        </c:scaling>
        <c:delete val="1"/>
        <c:axPos val="r"/>
        <c:numFmt formatCode="#,##0.0" sourceLinked="1"/>
        <c:majorTickMark val="out"/>
        <c:minorTickMark val="none"/>
        <c:tickLblPos val="nextTo"/>
        <c:crossAx val="307978240"/>
        <c:crosses val="max"/>
        <c:crossBetween val="between"/>
      </c:valAx>
      <c:catAx>
        <c:axId val="30797824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07972352"/>
        <c:crosses val="max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3.0209118296584098E-2"/>
          <c:y val="0.89414739064703053"/>
          <c:w val="0.95411362971366176"/>
          <c:h val="8.82107393147452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jpg"/><Relationship Id="rId1" Type="http://schemas.openxmlformats.org/officeDocument/2006/relationships/image" Target="../media/image1.png"/><Relationship Id="rId6" Type="http://schemas.openxmlformats.org/officeDocument/2006/relationships/image" Target="../media/image6.jpg"/><Relationship Id="rId5" Type="http://schemas.openxmlformats.org/officeDocument/2006/relationships/image" Target="../media/image5.png"/><Relationship Id="rId4" Type="http://schemas.openxmlformats.org/officeDocument/2006/relationships/image" Target="../media/image4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1.png"/><Relationship Id="rId1" Type="http://schemas.openxmlformats.org/officeDocument/2006/relationships/image" Target="../media/image10.jpg"/><Relationship Id="rId4" Type="http://schemas.openxmlformats.org/officeDocument/2006/relationships/image" Target="../media/image11.jp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jpg"/><Relationship Id="rId2" Type="http://schemas.openxmlformats.org/officeDocument/2006/relationships/image" Target="../media/image13.jpg"/><Relationship Id="rId1" Type="http://schemas.openxmlformats.org/officeDocument/2006/relationships/image" Target="../media/image12.jpg"/></Relationships>
</file>

<file path=word/diagrams/_rels/data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jpeg"/><Relationship Id="rId1" Type="http://schemas.openxmlformats.org/officeDocument/2006/relationships/image" Target="../media/image15.jp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jpg"/><Relationship Id="rId1" Type="http://schemas.openxmlformats.org/officeDocument/2006/relationships/image" Target="../media/image1.png"/><Relationship Id="rId6" Type="http://schemas.openxmlformats.org/officeDocument/2006/relationships/image" Target="../media/image6.jpg"/><Relationship Id="rId5" Type="http://schemas.openxmlformats.org/officeDocument/2006/relationships/image" Target="../media/image5.png"/><Relationship Id="rId4" Type="http://schemas.openxmlformats.org/officeDocument/2006/relationships/image" Target="../media/image4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1.png"/><Relationship Id="rId1" Type="http://schemas.openxmlformats.org/officeDocument/2006/relationships/image" Target="../media/image10.jpg"/><Relationship Id="rId4" Type="http://schemas.openxmlformats.org/officeDocument/2006/relationships/image" Target="../media/image11.jp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jpg"/><Relationship Id="rId2" Type="http://schemas.openxmlformats.org/officeDocument/2006/relationships/image" Target="../media/image13.jpg"/><Relationship Id="rId1" Type="http://schemas.openxmlformats.org/officeDocument/2006/relationships/image" Target="../media/image12.jpg"/></Relationships>
</file>

<file path=word/diagram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jpeg"/><Relationship Id="rId1" Type="http://schemas.openxmlformats.org/officeDocument/2006/relationships/image" Target="../media/image15.jp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6BBB6BA-4FA4-4B61-9F9C-4E74538AD0A0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79F36BC-B209-4C45-B517-24FA11DCE281}">
      <dgm:prSet phldrT="[Text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3D995BAE-D15F-40E3-BC18-9BBF3EB72C7C}" type="parTrans" cxnId="{FF5FAD5E-D34A-4DCD-8BE5-F08EC7F08475}">
      <dgm:prSet/>
      <dgm:spPr/>
      <dgm:t>
        <a:bodyPr/>
        <a:lstStyle/>
        <a:p>
          <a:endParaRPr lang="en-US"/>
        </a:p>
      </dgm:t>
    </dgm:pt>
    <dgm:pt modelId="{014E29CF-8A64-4E89-97F7-42D5AC9590A4}" type="sibTrans" cxnId="{FF5FAD5E-D34A-4DCD-8BE5-F08EC7F08475}">
      <dgm:prSet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</dgm:spPr>
      <dgm:t>
        <a:bodyPr/>
        <a:lstStyle/>
        <a:p>
          <a:endParaRPr lang="en-US"/>
        </a:p>
      </dgm:t>
    </dgm:pt>
    <dgm:pt modelId="{EA7AEDFC-E4C2-4291-BE0C-A9B228D5D5D7}">
      <dgm:prSet phldrT="[Text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DBD364E3-AFD3-4E0E-BB7B-1A34A8D15AD6}" type="parTrans" cxnId="{566DA013-FF2F-417F-8CD2-0BA574BEF713}">
      <dgm:prSet/>
      <dgm:spPr/>
      <dgm:t>
        <a:bodyPr/>
        <a:lstStyle/>
        <a:p>
          <a:endParaRPr lang="en-US"/>
        </a:p>
      </dgm:t>
    </dgm:pt>
    <dgm:pt modelId="{5EEB5C80-9DE7-4D6C-98E8-4E6C7D4A3696}" type="sibTrans" cxnId="{566DA013-FF2F-417F-8CD2-0BA574BEF713}">
      <dgm:prSet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6000" r="-36000"/>
          </a:stretch>
        </a:blipFill>
      </dgm:spPr>
      <dgm:t>
        <a:bodyPr/>
        <a:lstStyle/>
        <a:p>
          <a:endParaRPr lang="en-US"/>
        </a:p>
      </dgm:t>
    </dgm:pt>
    <dgm:pt modelId="{8FE3E2B5-EDDC-40D7-8E22-36CBF1B7820C}">
      <dgm:prSet phldrT="[Text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C720643A-0BF4-4E9A-98D2-E52A5D3ACA3C}" type="parTrans" cxnId="{07CC06C1-5071-4791-9404-FE966A619F8C}">
      <dgm:prSet/>
      <dgm:spPr/>
      <dgm:t>
        <a:bodyPr/>
        <a:lstStyle/>
        <a:p>
          <a:endParaRPr lang="en-US"/>
        </a:p>
      </dgm:t>
    </dgm:pt>
    <dgm:pt modelId="{6F332D7C-A44B-46CD-B062-686383011511}" type="sibTrans" cxnId="{07CC06C1-5071-4791-9404-FE966A619F8C}">
      <dgm:prSet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</dgm:spPr>
      <dgm:t>
        <a:bodyPr/>
        <a:lstStyle/>
        <a:p>
          <a:endParaRPr lang="en-US"/>
        </a:p>
      </dgm:t>
    </dgm:pt>
    <dgm:pt modelId="{66604157-33DE-47A3-A4CD-FA05F9ED0E5D}">
      <dgm:prSet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0210C16A-92B5-4B8B-A3D7-E58E3B2D3944}" type="parTrans" cxnId="{74E44163-6C4C-4293-BA3D-72BD9B750AD4}">
      <dgm:prSet/>
      <dgm:spPr/>
      <dgm:t>
        <a:bodyPr/>
        <a:lstStyle/>
        <a:p>
          <a:endParaRPr lang="en-US"/>
        </a:p>
      </dgm:t>
    </dgm:pt>
    <dgm:pt modelId="{0950153F-A9CC-4FB5-8F55-A0A18CF9CFDE}" type="sibTrans" cxnId="{74E44163-6C4C-4293-BA3D-72BD9B750AD4}">
      <dgm:prSet/>
      <dgm:spPr>
        <a:blipFill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  <dgm:t>
        <a:bodyPr/>
        <a:lstStyle/>
        <a:p>
          <a:endParaRPr lang="en-US"/>
        </a:p>
      </dgm:t>
    </dgm:pt>
    <dgm:pt modelId="{62C9AEB5-4B02-42BD-AFF0-6B2832EF47C7}" type="pres">
      <dgm:prSet presAssocID="{56BBB6BA-4FA4-4B61-9F9C-4E74538AD0A0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en-US"/>
        </a:p>
      </dgm:t>
    </dgm:pt>
    <dgm:pt modelId="{B45A8DF4-8652-478B-99F1-97236FCA0E8D}" type="pres">
      <dgm:prSet presAssocID="{279F36BC-B209-4C45-B517-24FA11DCE281}" presName="text1" presStyleCnt="0"/>
      <dgm:spPr/>
    </dgm:pt>
    <dgm:pt modelId="{1DE4B707-EDCE-45DD-B98D-F90FEE142544}" type="pres">
      <dgm:prSet presAssocID="{279F36BC-B209-4C45-B517-24FA11DCE281}" presName="textRepeatNode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C4B4EEC-CC13-4ED2-A27C-26C60B445358}" type="pres">
      <dgm:prSet presAssocID="{279F36BC-B209-4C45-B517-24FA11DCE281}" presName="textaccent1" presStyleCnt="0"/>
      <dgm:spPr/>
    </dgm:pt>
    <dgm:pt modelId="{AA5F0D0C-A8E8-487C-AA79-4A47CDA604F1}" type="pres">
      <dgm:prSet presAssocID="{279F36BC-B209-4C45-B517-24FA11DCE281}" presName="accentRepeatNode" presStyleLbl="solidAlignAcc1" presStyleIdx="0" presStyleCnt="8"/>
      <dgm:spPr/>
    </dgm:pt>
    <dgm:pt modelId="{35245A35-F9BD-4905-A0E9-BAFBB8455CD3}" type="pres">
      <dgm:prSet presAssocID="{014E29CF-8A64-4E89-97F7-42D5AC9590A4}" presName="image1" presStyleCnt="0"/>
      <dgm:spPr/>
    </dgm:pt>
    <dgm:pt modelId="{A2C73164-905A-451C-9113-DB03ED800827}" type="pres">
      <dgm:prSet presAssocID="{014E29CF-8A64-4E89-97F7-42D5AC9590A4}" presName="imageRepeatNode" presStyleLbl="alignAcc1" presStyleIdx="0" presStyleCnt="4"/>
      <dgm:spPr/>
      <dgm:t>
        <a:bodyPr/>
        <a:lstStyle/>
        <a:p>
          <a:endParaRPr lang="en-US"/>
        </a:p>
      </dgm:t>
    </dgm:pt>
    <dgm:pt modelId="{D1D97B39-456B-4163-8B80-18B366F3BD1B}" type="pres">
      <dgm:prSet presAssocID="{014E29CF-8A64-4E89-97F7-42D5AC9590A4}" presName="imageaccent1" presStyleCnt="0"/>
      <dgm:spPr/>
    </dgm:pt>
    <dgm:pt modelId="{4C321462-6868-4A6A-9E48-91DDF99944B1}" type="pres">
      <dgm:prSet presAssocID="{014E29CF-8A64-4E89-97F7-42D5AC9590A4}" presName="accentRepeatNode" presStyleLbl="solidAlignAcc1" presStyleIdx="1" presStyleCnt="8"/>
      <dgm:spPr/>
    </dgm:pt>
    <dgm:pt modelId="{043B8051-D066-4A77-8715-207C4C273F57}" type="pres">
      <dgm:prSet presAssocID="{EA7AEDFC-E4C2-4291-BE0C-A9B228D5D5D7}" presName="text2" presStyleCnt="0"/>
      <dgm:spPr/>
    </dgm:pt>
    <dgm:pt modelId="{70B4460B-A38A-48BE-91FE-CADD78FB0D54}" type="pres">
      <dgm:prSet presAssocID="{EA7AEDFC-E4C2-4291-BE0C-A9B228D5D5D7}" presName="textRepeatNode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13594C8-7766-4426-A36E-94F72BC0BB16}" type="pres">
      <dgm:prSet presAssocID="{EA7AEDFC-E4C2-4291-BE0C-A9B228D5D5D7}" presName="textaccent2" presStyleCnt="0"/>
      <dgm:spPr/>
    </dgm:pt>
    <dgm:pt modelId="{97030EA4-C903-4826-AC4C-845848EDA1BD}" type="pres">
      <dgm:prSet presAssocID="{EA7AEDFC-E4C2-4291-BE0C-A9B228D5D5D7}" presName="accentRepeatNode" presStyleLbl="solidAlignAcc1" presStyleIdx="2" presStyleCnt="8"/>
      <dgm:spPr/>
    </dgm:pt>
    <dgm:pt modelId="{C084C219-E3AE-42E6-A8B0-4C19F9076513}" type="pres">
      <dgm:prSet presAssocID="{5EEB5C80-9DE7-4D6C-98E8-4E6C7D4A3696}" presName="image2" presStyleCnt="0"/>
      <dgm:spPr/>
    </dgm:pt>
    <dgm:pt modelId="{7024F889-1DB1-4B61-B987-20B3B830CECE}" type="pres">
      <dgm:prSet presAssocID="{5EEB5C80-9DE7-4D6C-98E8-4E6C7D4A3696}" presName="imageRepeatNode" presStyleLbl="alignAcc1" presStyleIdx="1" presStyleCnt="4"/>
      <dgm:spPr/>
      <dgm:t>
        <a:bodyPr/>
        <a:lstStyle/>
        <a:p>
          <a:endParaRPr lang="en-US"/>
        </a:p>
      </dgm:t>
    </dgm:pt>
    <dgm:pt modelId="{271CFF87-B73D-40E1-A57A-8A45C374FE05}" type="pres">
      <dgm:prSet presAssocID="{5EEB5C80-9DE7-4D6C-98E8-4E6C7D4A3696}" presName="imageaccent2" presStyleCnt="0"/>
      <dgm:spPr/>
    </dgm:pt>
    <dgm:pt modelId="{9AA0003C-47AA-4EA5-945C-51276E437C53}" type="pres">
      <dgm:prSet presAssocID="{5EEB5C80-9DE7-4D6C-98E8-4E6C7D4A3696}" presName="accentRepeatNode" presStyleLbl="solidAlignAcc1" presStyleIdx="3" presStyleCnt="8"/>
      <dgm:spPr/>
    </dgm:pt>
    <dgm:pt modelId="{F8DE712A-49F2-47B2-A4F5-9AACF4F0C985}" type="pres">
      <dgm:prSet presAssocID="{8FE3E2B5-EDDC-40D7-8E22-36CBF1B7820C}" presName="text3" presStyleCnt="0"/>
      <dgm:spPr/>
    </dgm:pt>
    <dgm:pt modelId="{3795E83D-0DB3-4F75-9003-F503CDBDA7C9}" type="pres">
      <dgm:prSet presAssocID="{8FE3E2B5-EDDC-40D7-8E22-36CBF1B7820C}" presName="textRepeatNode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E28D96B-5E28-4C1F-A00C-BF698AD79ECF}" type="pres">
      <dgm:prSet presAssocID="{8FE3E2B5-EDDC-40D7-8E22-36CBF1B7820C}" presName="textaccent3" presStyleCnt="0"/>
      <dgm:spPr/>
    </dgm:pt>
    <dgm:pt modelId="{A60AD05E-F844-4298-8FA6-96C6529B8A64}" type="pres">
      <dgm:prSet presAssocID="{8FE3E2B5-EDDC-40D7-8E22-36CBF1B7820C}" presName="accentRepeatNode" presStyleLbl="solidAlignAcc1" presStyleIdx="4" presStyleCnt="8"/>
      <dgm:spPr/>
    </dgm:pt>
    <dgm:pt modelId="{56C966C4-4604-44CF-BD03-39401A5C8639}" type="pres">
      <dgm:prSet presAssocID="{6F332D7C-A44B-46CD-B062-686383011511}" presName="image3" presStyleCnt="0"/>
      <dgm:spPr/>
    </dgm:pt>
    <dgm:pt modelId="{0B68CFC8-57A5-4938-BE09-1D513935B14C}" type="pres">
      <dgm:prSet presAssocID="{6F332D7C-A44B-46CD-B062-686383011511}" presName="imageRepeatNode" presStyleLbl="alignAcc1" presStyleIdx="2" presStyleCnt="4"/>
      <dgm:spPr/>
      <dgm:t>
        <a:bodyPr/>
        <a:lstStyle/>
        <a:p>
          <a:endParaRPr lang="en-US"/>
        </a:p>
      </dgm:t>
    </dgm:pt>
    <dgm:pt modelId="{C3AD4D33-4C17-4DAB-AF36-8F8DB548FA84}" type="pres">
      <dgm:prSet presAssocID="{6F332D7C-A44B-46CD-B062-686383011511}" presName="imageaccent3" presStyleCnt="0"/>
      <dgm:spPr/>
    </dgm:pt>
    <dgm:pt modelId="{DBA2D473-BB63-4271-8225-A78D45ABC90C}" type="pres">
      <dgm:prSet presAssocID="{6F332D7C-A44B-46CD-B062-686383011511}" presName="accentRepeatNode" presStyleLbl="solidAlignAcc1" presStyleIdx="5" presStyleCnt="8"/>
      <dgm:spPr/>
    </dgm:pt>
    <dgm:pt modelId="{42EE28B3-E094-41E1-BA1D-0B385C78196E}" type="pres">
      <dgm:prSet presAssocID="{66604157-33DE-47A3-A4CD-FA05F9ED0E5D}" presName="text4" presStyleCnt="0"/>
      <dgm:spPr/>
    </dgm:pt>
    <dgm:pt modelId="{30899E60-D170-41B5-A8CC-49CA4E7EA955}" type="pres">
      <dgm:prSet presAssocID="{66604157-33DE-47A3-A4CD-FA05F9ED0E5D}" presName="textRepeatNode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386D0D1-94C3-48E3-B8EC-B7DB306009BE}" type="pres">
      <dgm:prSet presAssocID="{66604157-33DE-47A3-A4CD-FA05F9ED0E5D}" presName="textaccent4" presStyleCnt="0"/>
      <dgm:spPr/>
    </dgm:pt>
    <dgm:pt modelId="{23086A20-ADF7-41BD-8F27-81E61B39E3F7}" type="pres">
      <dgm:prSet presAssocID="{66604157-33DE-47A3-A4CD-FA05F9ED0E5D}" presName="accentRepeatNode" presStyleLbl="solidAlignAcc1" presStyleIdx="6" presStyleCnt="8"/>
      <dgm:spPr/>
    </dgm:pt>
    <dgm:pt modelId="{D0416A47-B0D3-49C8-8730-BEDCAFE0BB28}" type="pres">
      <dgm:prSet presAssocID="{0950153F-A9CC-4FB5-8F55-A0A18CF9CFDE}" presName="image4" presStyleCnt="0"/>
      <dgm:spPr/>
    </dgm:pt>
    <dgm:pt modelId="{57EE19B1-872A-47FD-820C-D4D1D7DD7EC4}" type="pres">
      <dgm:prSet presAssocID="{0950153F-A9CC-4FB5-8F55-A0A18CF9CFDE}" presName="imageRepeatNode" presStyleLbl="alignAcc1" presStyleIdx="3" presStyleCnt="4"/>
      <dgm:spPr/>
      <dgm:t>
        <a:bodyPr/>
        <a:lstStyle/>
        <a:p>
          <a:endParaRPr lang="en-US"/>
        </a:p>
      </dgm:t>
    </dgm:pt>
    <dgm:pt modelId="{D43DDEED-0496-4619-A708-84FBD03B759C}" type="pres">
      <dgm:prSet presAssocID="{0950153F-A9CC-4FB5-8F55-A0A18CF9CFDE}" presName="imageaccent4" presStyleCnt="0"/>
      <dgm:spPr/>
    </dgm:pt>
    <dgm:pt modelId="{5D4536F9-E7AC-42CC-B8B3-DAC036F8672F}" type="pres">
      <dgm:prSet presAssocID="{0950153F-A9CC-4FB5-8F55-A0A18CF9CFDE}" presName="accentRepeatNode" presStyleLbl="solidAlignAcc1" presStyleIdx="7" presStyleCnt="8"/>
      <dgm:spPr/>
    </dgm:pt>
  </dgm:ptLst>
  <dgm:cxnLst>
    <dgm:cxn modelId="{566DA013-FF2F-417F-8CD2-0BA574BEF713}" srcId="{56BBB6BA-4FA4-4B61-9F9C-4E74538AD0A0}" destId="{EA7AEDFC-E4C2-4291-BE0C-A9B228D5D5D7}" srcOrd="1" destOrd="0" parTransId="{DBD364E3-AFD3-4E0E-BB7B-1A34A8D15AD6}" sibTransId="{5EEB5C80-9DE7-4D6C-98E8-4E6C7D4A3696}"/>
    <dgm:cxn modelId="{13E9408B-8C5D-47D7-A23A-23417C576358}" type="presOf" srcId="{56BBB6BA-4FA4-4B61-9F9C-4E74538AD0A0}" destId="{62C9AEB5-4B02-42BD-AFF0-6B2832EF47C7}" srcOrd="0" destOrd="0" presId="urn:microsoft.com/office/officeart/2008/layout/HexagonCluster"/>
    <dgm:cxn modelId="{74E44163-6C4C-4293-BA3D-72BD9B750AD4}" srcId="{56BBB6BA-4FA4-4B61-9F9C-4E74538AD0A0}" destId="{66604157-33DE-47A3-A4CD-FA05F9ED0E5D}" srcOrd="3" destOrd="0" parTransId="{0210C16A-92B5-4B8B-A3D7-E58E3B2D3944}" sibTransId="{0950153F-A9CC-4FB5-8F55-A0A18CF9CFDE}"/>
    <dgm:cxn modelId="{E7650172-9DE2-4FD8-A577-F02BF6A2CC28}" type="presOf" srcId="{5EEB5C80-9DE7-4D6C-98E8-4E6C7D4A3696}" destId="{7024F889-1DB1-4B61-B987-20B3B830CECE}" srcOrd="0" destOrd="0" presId="urn:microsoft.com/office/officeart/2008/layout/HexagonCluster"/>
    <dgm:cxn modelId="{36141A70-08A5-4077-AC94-CC082191EC97}" type="presOf" srcId="{EA7AEDFC-E4C2-4291-BE0C-A9B228D5D5D7}" destId="{70B4460B-A38A-48BE-91FE-CADD78FB0D54}" srcOrd="0" destOrd="0" presId="urn:microsoft.com/office/officeart/2008/layout/HexagonCluster"/>
    <dgm:cxn modelId="{6902FF48-4EF2-4501-8E9A-A7B24359B683}" type="presOf" srcId="{8FE3E2B5-EDDC-40D7-8E22-36CBF1B7820C}" destId="{3795E83D-0DB3-4F75-9003-F503CDBDA7C9}" srcOrd="0" destOrd="0" presId="urn:microsoft.com/office/officeart/2008/layout/HexagonCluster"/>
    <dgm:cxn modelId="{31DC1018-092A-46A3-A6B0-000B5385205F}" type="presOf" srcId="{279F36BC-B209-4C45-B517-24FA11DCE281}" destId="{1DE4B707-EDCE-45DD-B98D-F90FEE142544}" srcOrd="0" destOrd="0" presId="urn:microsoft.com/office/officeart/2008/layout/HexagonCluster"/>
    <dgm:cxn modelId="{3F5BEAEC-B3C9-402B-BA03-1B5BF23F89C2}" type="presOf" srcId="{66604157-33DE-47A3-A4CD-FA05F9ED0E5D}" destId="{30899E60-D170-41B5-A8CC-49CA4E7EA955}" srcOrd="0" destOrd="0" presId="urn:microsoft.com/office/officeart/2008/layout/HexagonCluster"/>
    <dgm:cxn modelId="{FF5FAD5E-D34A-4DCD-8BE5-F08EC7F08475}" srcId="{56BBB6BA-4FA4-4B61-9F9C-4E74538AD0A0}" destId="{279F36BC-B209-4C45-B517-24FA11DCE281}" srcOrd="0" destOrd="0" parTransId="{3D995BAE-D15F-40E3-BC18-9BBF3EB72C7C}" sibTransId="{014E29CF-8A64-4E89-97F7-42D5AC9590A4}"/>
    <dgm:cxn modelId="{19CC090C-0D66-467B-A5CF-CBB5F6CAF1D1}" type="presOf" srcId="{0950153F-A9CC-4FB5-8F55-A0A18CF9CFDE}" destId="{57EE19B1-872A-47FD-820C-D4D1D7DD7EC4}" srcOrd="0" destOrd="0" presId="urn:microsoft.com/office/officeart/2008/layout/HexagonCluster"/>
    <dgm:cxn modelId="{07CC06C1-5071-4791-9404-FE966A619F8C}" srcId="{56BBB6BA-4FA4-4B61-9F9C-4E74538AD0A0}" destId="{8FE3E2B5-EDDC-40D7-8E22-36CBF1B7820C}" srcOrd="2" destOrd="0" parTransId="{C720643A-0BF4-4E9A-98D2-E52A5D3ACA3C}" sibTransId="{6F332D7C-A44B-46CD-B062-686383011511}"/>
    <dgm:cxn modelId="{61403E65-C42F-4F90-B7A1-11F73F6E09E3}" type="presOf" srcId="{6F332D7C-A44B-46CD-B062-686383011511}" destId="{0B68CFC8-57A5-4938-BE09-1D513935B14C}" srcOrd="0" destOrd="0" presId="urn:microsoft.com/office/officeart/2008/layout/HexagonCluster"/>
    <dgm:cxn modelId="{67FFCFBE-6B6B-484A-9FB5-21C4628573BA}" type="presOf" srcId="{014E29CF-8A64-4E89-97F7-42D5AC9590A4}" destId="{A2C73164-905A-451C-9113-DB03ED800827}" srcOrd="0" destOrd="0" presId="urn:microsoft.com/office/officeart/2008/layout/HexagonCluster"/>
    <dgm:cxn modelId="{C076924D-3E46-429D-B9CE-F25475DF95E3}" type="presParOf" srcId="{62C9AEB5-4B02-42BD-AFF0-6B2832EF47C7}" destId="{B45A8DF4-8652-478B-99F1-97236FCA0E8D}" srcOrd="0" destOrd="0" presId="urn:microsoft.com/office/officeart/2008/layout/HexagonCluster"/>
    <dgm:cxn modelId="{ADFD9258-11FA-4A52-86EC-835C6AAB1B7F}" type="presParOf" srcId="{B45A8DF4-8652-478B-99F1-97236FCA0E8D}" destId="{1DE4B707-EDCE-45DD-B98D-F90FEE142544}" srcOrd="0" destOrd="0" presId="urn:microsoft.com/office/officeart/2008/layout/HexagonCluster"/>
    <dgm:cxn modelId="{5BDE0CE7-68CF-405B-B19A-36E363392296}" type="presParOf" srcId="{62C9AEB5-4B02-42BD-AFF0-6B2832EF47C7}" destId="{FC4B4EEC-CC13-4ED2-A27C-26C60B445358}" srcOrd="1" destOrd="0" presId="urn:microsoft.com/office/officeart/2008/layout/HexagonCluster"/>
    <dgm:cxn modelId="{18875BDD-A515-465A-B5D9-E3B79294090A}" type="presParOf" srcId="{FC4B4EEC-CC13-4ED2-A27C-26C60B445358}" destId="{AA5F0D0C-A8E8-487C-AA79-4A47CDA604F1}" srcOrd="0" destOrd="0" presId="urn:microsoft.com/office/officeart/2008/layout/HexagonCluster"/>
    <dgm:cxn modelId="{592D4A6A-06C3-4682-B74F-CBFE4D15F75B}" type="presParOf" srcId="{62C9AEB5-4B02-42BD-AFF0-6B2832EF47C7}" destId="{35245A35-F9BD-4905-A0E9-BAFBB8455CD3}" srcOrd="2" destOrd="0" presId="urn:microsoft.com/office/officeart/2008/layout/HexagonCluster"/>
    <dgm:cxn modelId="{BD431722-2E89-472C-A8E6-884280C07F9C}" type="presParOf" srcId="{35245A35-F9BD-4905-A0E9-BAFBB8455CD3}" destId="{A2C73164-905A-451C-9113-DB03ED800827}" srcOrd="0" destOrd="0" presId="urn:microsoft.com/office/officeart/2008/layout/HexagonCluster"/>
    <dgm:cxn modelId="{3CC793CA-0074-4279-B00F-D5757CEE73EC}" type="presParOf" srcId="{62C9AEB5-4B02-42BD-AFF0-6B2832EF47C7}" destId="{D1D97B39-456B-4163-8B80-18B366F3BD1B}" srcOrd="3" destOrd="0" presId="urn:microsoft.com/office/officeart/2008/layout/HexagonCluster"/>
    <dgm:cxn modelId="{3C10D60A-E1FB-439A-81D8-68658D3986DE}" type="presParOf" srcId="{D1D97B39-456B-4163-8B80-18B366F3BD1B}" destId="{4C321462-6868-4A6A-9E48-91DDF99944B1}" srcOrd="0" destOrd="0" presId="urn:microsoft.com/office/officeart/2008/layout/HexagonCluster"/>
    <dgm:cxn modelId="{C22BF03F-2F85-4D89-967C-37154010D6CC}" type="presParOf" srcId="{62C9AEB5-4B02-42BD-AFF0-6B2832EF47C7}" destId="{043B8051-D066-4A77-8715-207C4C273F57}" srcOrd="4" destOrd="0" presId="urn:microsoft.com/office/officeart/2008/layout/HexagonCluster"/>
    <dgm:cxn modelId="{CDEE40DC-87DA-4941-A05E-0955FF00D4C0}" type="presParOf" srcId="{043B8051-D066-4A77-8715-207C4C273F57}" destId="{70B4460B-A38A-48BE-91FE-CADD78FB0D54}" srcOrd="0" destOrd="0" presId="urn:microsoft.com/office/officeart/2008/layout/HexagonCluster"/>
    <dgm:cxn modelId="{5B8EB515-A21A-4DC1-A076-0C6DEE8635A4}" type="presParOf" srcId="{62C9AEB5-4B02-42BD-AFF0-6B2832EF47C7}" destId="{113594C8-7766-4426-A36E-94F72BC0BB16}" srcOrd="5" destOrd="0" presId="urn:microsoft.com/office/officeart/2008/layout/HexagonCluster"/>
    <dgm:cxn modelId="{CFE5C028-01D8-421A-9718-CAD4A81D06C2}" type="presParOf" srcId="{113594C8-7766-4426-A36E-94F72BC0BB16}" destId="{97030EA4-C903-4826-AC4C-845848EDA1BD}" srcOrd="0" destOrd="0" presId="urn:microsoft.com/office/officeart/2008/layout/HexagonCluster"/>
    <dgm:cxn modelId="{73F3F5D9-8E9E-467B-8378-EC4BA5C7048E}" type="presParOf" srcId="{62C9AEB5-4B02-42BD-AFF0-6B2832EF47C7}" destId="{C084C219-E3AE-42E6-A8B0-4C19F9076513}" srcOrd="6" destOrd="0" presId="urn:microsoft.com/office/officeart/2008/layout/HexagonCluster"/>
    <dgm:cxn modelId="{C07DC122-259E-45D9-9F3C-318B93AA5B87}" type="presParOf" srcId="{C084C219-E3AE-42E6-A8B0-4C19F9076513}" destId="{7024F889-1DB1-4B61-B987-20B3B830CECE}" srcOrd="0" destOrd="0" presId="urn:microsoft.com/office/officeart/2008/layout/HexagonCluster"/>
    <dgm:cxn modelId="{911E6B6C-D6AD-4E22-B08F-D20D243C88B1}" type="presParOf" srcId="{62C9AEB5-4B02-42BD-AFF0-6B2832EF47C7}" destId="{271CFF87-B73D-40E1-A57A-8A45C374FE05}" srcOrd="7" destOrd="0" presId="urn:microsoft.com/office/officeart/2008/layout/HexagonCluster"/>
    <dgm:cxn modelId="{95275EEC-9AE4-422E-A056-294729D0E05E}" type="presParOf" srcId="{271CFF87-B73D-40E1-A57A-8A45C374FE05}" destId="{9AA0003C-47AA-4EA5-945C-51276E437C53}" srcOrd="0" destOrd="0" presId="urn:microsoft.com/office/officeart/2008/layout/HexagonCluster"/>
    <dgm:cxn modelId="{E5701850-C76D-45BD-BAB0-FDDE5418BB88}" type="presParOf" srcId="{62C9AEB5-4B02-42BD-AFF0-6B2832EF47C7}" destId="{F8DE712A-49F2-47B2-A4F5-9AACF4F0C985}" srcOrd="8" destOrd="0" presId="urn:microsoft.com/office/officeart/2008/layout/HexagonCluster"/>
    <dgm:cxn modelId="{7F4A2C5A-8335-4E37-B773-E5E33E161189}" type="presParOf" srcId="{F8DE712A-49F2-47B2-A4F5-9AACF4F0C985}" destId="{3795E83D-0DB3-4F75-9003-F503CDBDA7C9}" srcOrd="0" destOrd="0" presId="urn:microsoft.com/office/officeart/2008/layout/HexagonCluster"/>
    <dgm:cxn modelId="{CDC29156-BF07-4EBB-BA23-7CBC0FFAD078}" type="presParOf" srcId="{62C9AEB5-4B02-42BD-AFF0-6B2832EF47C7}" destId="{8E28D96B-5E28-4C1F-A00C-BF698AD79ECF}" srcOrd="9" destOrd="0" presId="urn:microsoft.com/office/officeart/2008/layout/HexagonCluster"/>
    <dgm:cxn modelId="{F9603E39-DB1E-4ABE-A5B8-764C891FC60A}" type="presParOf" srcId="{8E28D96B-5E28-4C1F-A00C-BF698AD79ECF}" destId="{A60AD05E-F844-4298-8FA6-96C6529B8A64}" srcOrd="0" destOrd="0" presId="urn:microsoft.com/office/officeart/2008/layout/HexagonCluster"/>
    <dgm:cxn modelId="{42048982-3C25-4C8B-BDEB-003B173AFE0D}" type="presParOf" srcId="{62C9AEB5-4B02-42BD-AFF0-6B2832EF47C7}" destId="{56C966C4-4604-44CF-BD03-39401A5C8639}" srcOrd="10" destOrd="0" presId="urn:microsoft.com/office/officeart/2008/layout/HexagonCluster"/>
    <dgm:cxn modelId="{680ACDF7-ACFB-4E1D-8516-FD1D6682E8B6}" type="presParOf" srcId="{56C966C4-4604-44CF-BD03-39401A5C8639}" destId="{0B68CFC8-57A5-4938-BE09-1D513935B14C}" srcOrd="0" destOrd="0" presId="urn:microsoft.com/office/officeart/2008/layout/HexagonCluster"/>
    <dgm:cxn modelId="{7B17CDCB-9B43-44E7-B2F4-1B461CBA7801}" type="presParOf" srcId="{62C9AEB5-4B02-42BD-AFF0-6B2832EF47C7}" destId="{C3AD4D33-4C17-4DAB-AF36-8F8DB548FA84}" srcOrd="11" destOrd="0" presId="urn:microsoft.com/office/officeart/2008/layout/HexagonCluster"/>
    <dgm:cxn modelId="{16CC8626-7283-4816-AACB-3C31F7CC42AC}" type="presParOf" srcId="{C3AD4D33-4C17-4DAB-AF36-8F8DB548FA84}" destId="{DBA2D473-BB63-4271-8225-A78D45ABC90C}" srcOrd="0" destOrd="0" presId="urn:microsoft.com/office/officeart/2008/layout/HexagonCluster"/>
    <dgm:cxn modelId="{FCAF0781-8DC6-423E-B073-DAA3F599A9EE}" type="presParOf" srcId="{62C9AEB5-4B02-42BD-AFF0-6B2832EF47C7}" destId="{42EE28B3-E094-41E1-BA1D-0B385C78196E}" srcOrd="12" destOrd="0" presId="urn:microsoft.com/office/officeart/2008/layout/HexagonCluster"/>
    <dgm:cxn modelId="{9D00BF83-7866-40A0-A25B-616F5076889D}" type="presParOf" srcId="{42EE28B3-E094-41E1-BA1D-0B385C78196E}" destId="{30899E60-D170-41B5-A8CC-49CA4E7EA955}" srcOrd="0" destOrd="0" presId="urn:microsoft.com/office/officeart/2008/layout/HexagonCluster"/>
    <dgm:cxn modelId="{CC9E3915-05ED-4D51-837F-D8F1399A60B2}" type="presParOf" srcId="{62C9AEB5-4B02-42BD-AFF0-6B2832EF47C7}" destId="{F386D0D1-94C3-48E3-B8EC-B7DB306009BE}" srcOrd="13" destOrd="0" presId="urn:microsoft.com/office/officeart/2008/layout/HexagonCluster"/>
    <dgm:cxn modelId="{D8AFE9B4-3CF8-4546-A845-0C2D58E2717C}" type="presParOf" srcId="{F386D0D1-94C3-48E3-B8EC-B7DB306009BE}" destId="{23086A20-ADF7-41BD-8F27-81E61B39E3F7}" srcOrd="0" destOrd="0" presId="urn:microsoft.com/office/officeart/2008/layout/HexagonCluster"/>
    <dgm:cxn modelId="{0C89CE4B-34C7-41B9-95C9-92011AAE3CB8}" type="presParOf" srcId="{62C9AEB5-4B02-42BD-AFF0-6B2832EF47C7}" destId="{D0416A47-B0D3-49C8-8730-BEDCAFE0BB28}" srcOrd="14" destOrd="0" presId="urn:microsoft.com/office/officeart/2008/layout/HexagonCluster"/>
    <dgm:cxn modelId="{C24CC108-BEC2-4914-A2FD-0D04ED27ABF1}" type="presParOf" srcId="{D0416A47-B0D3-49C8-8730-BEDCAFE0BB28}" destId="{57EE19B1-872A-47FD-820C-D4D1D7DD7EC4}" srcOrd="0" destOrd="0" presId="urn:microsoft.com/office/officeart/2008/layout/HexagonCluster"/>
    <dgm:cxn modelId="{79F07CF7-EDA0-43CA-A416-EF7C1E5C7DA3}" type="presParOf" srcId="{62C9AEB5-4B02-42BD-AFF0-6B2832EF47C7}" destId="{D43DDEED-0496-4619-A708-84FBD03B759C}" srcOrd="15" destOrd="0" presId="urn:microsoft.com/office/officeart/2008/layout/HexagonCluster"/>
    <dgm:cxn modelId="{75E4B318-88F3-4861-8AE5-5E65D1F54363}" type="presParOf" srcId="{D43DDEED-0496-4619-A708-84FBD03B759C}" destId="{5D4536F9-E7AC-42CC-B8B3-DAC036F8672F}" srcOrd="0" destOrd="0" presId="urn:microsoft.com/office/officeart/2008/layout/HexagonCluster"/>
  </dgm:cxnLst>
  <dgm:bg>
    <a:solidFill>
      <a:schemeClr val="accent1">
        <a:lumMod val="20000"/>
        <a:lumOff val="80000"/>
      </a:schemeClr>
    </a:solidFill>
  </dgm:bg>
  <dgm:whole>
    <a:ln>
      <a:solidFill>
        <a:schemeClr val="tx2">
          <a:lumMod val="60000"/>
          <a:lumOff val="40000"/>
        </a:schemeClr>
      </a:solidFill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C2737D0-56F3-4E1D-ABE4-6ECB78694278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4E89AC2-589B-4077-9827-63A2B80717F7}">
      <dgm:prSet phldrT="[Text]"/>
      <dgm:spPr>
        <a:ln>
          <a:solidFill>
            <a:schemeClr val="accent1">
              <a:lumMod val="60000"/>
              <a:lumOff val="40000"/>
            </a:schemeClr>
          </a:solidFill>
        </a:ln>
      </dgm:spPr>
      <dgm:t>
        <a:bodyPr/>
        <a:lstStyle/>
        <a:p>
          <a:r>
            <a:rPr lang="en-US" b="0" cap="none" spc="0">
              <a:ln w="0"/>
              <a:solidFill>
                <a:schemeClr val="accent1"/>
              </a:solidFill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rPr>
            <a:t>2024 </a:t>
          </a:r>
          <a:r>
            <a:rPr lang="hy-AM" b="0" cap="none" spc="0">
              <a:ln w="0"/>
              <a:solidFill>
                <a:schemeClr val="accent1"/>
              </a:solidFill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rPr>
            <a:t>ԹՎԱԿԱՆԻ ՔԱՂԱՔԱՑՈՒ ԲՅՈՒՋԵԻ ՆԱԽԱԳԻԾ</a:t>
          </a:r>
          <a:endParaRPr lang="en-US" b="0" cap="none" spc="0">
            <a:ln w="0"/>
            <a:solidFill>
              <a:schemeClr val="accent1"/>
            </a:solidFill>
            <a:effectLst>
              <a:outerShdw blurRad="38100" dist="25400" dir="5400000" algn="ctr" rotWithShape="0">
                <a:srgbClr val="6E747A">
                  <a:alpha val="43000"/>
                </a:srgbClr>
              </a:outerShdw>
            </a:effectLst>
          </a:endParaRPr>
        </a:p>
      </dgm:t>
    </dgm:pt>
    <dgm:pt modelId="{19C62397-0C66-4457-B6E2-EF58D65B7747}" type="parTrans" cxnId="{A55C25C5-8C23-4746-B9D3-4B6B7465ECD1}">
      <dgm:prSet/>
      <dgm:spPr/>
      <dgm:t>
        <a:bodyPr/>
        <a:lstStyle/>
        <a:p>
          <a:endParaRPr lang="en-US"/>
        </a:p>
      </dgm:t>
    </dgm:pt>
    <dgm:pt modelId="{14CB0111-ECD7-40C5-9FCE-3915146BF0B1}" type="sibTrans" cxnId="{A55C25C5-8C23-4746-B9D3-4B6B7465ECD1}">
      <dgm:prSet/>
      <dgm:spPr/>
      <dgm:t>
        <a:bodyPr/>
        <a:lstStyle/>
        <a:p>
          <a:endParaRPr lang="en-US"/>
        </a:p>
      </dgm:t>
    </dgm:pt>
    <dgm:pt modelId="{05F1BDD9-432D-4AAB-9363-0C076575B5A8}" type="pres">
      <dgm:prSet presAssocID="{1C2737D0-56F3-4E1D-ABE4-6ECB78694278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BB63F76D-0FC6-4F3D-AAB0-47D58229E862}" type="pres">
      <dgm:prSet presAssocID="{64E89AC2-589B-4077-9827-63A2B80717F7}" presName="composite" presStyleCnt="0">
        <dgm:presLayoutVars>
          <dgm:chMax/>
          <dgm:chPref/>
        </dgm:presLayoutVars>
      </dgm:prSet>
      <dgm:spPr/>
    </dgm:pt>
    <dgm:pt modelId="{207EE52D-876E-44E8-BF1D-A1399C6F439F}" type="pres">
      <dgm:prSet presAssocID="{64E89AC2-589B-4077-9827-63A2B80717F7}" presName="Image" presStyleLbl="bgImgPlace1" presStyleIdx="0" presStyleCnt="1" custScaleX="93045" custScaleY="80034" custLinFactNeighborX="-8018" custLinFactNeighborY="-231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BC8E5EB4-00A2-4FB7-9F40-2F4C306E95B9}" type="pres">
      <dgm:prSet presAssocID="{64E89AC2-589B-4077-9827-63A2B80717F7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47C668F-A97D-4482-9E00-A09A7A4D7DB2}" type="pres">
      <dgm:prSet presAssocID="{64E89AC2-589B-4077-9827-63A2B80717F7}" presName="tlFrame" presStyleLbl="node1" presStyleIdx="0" presStyleCnt="4"/>
      <dgm:spPr/>
    </dgm:pt>
    <dgm:pt modelId="{CCAF80E1-6FFD-4014-A3F8-208F7F42C9BB}" type="pres">
      <dgm:prSet presAssocID="{64E89AC2-589B-4077-9827-63A2B80717F7}" presName="trFrame" presStyleLbl="node1" presStyleIdx="1" presStyleCnt="4"/>
      <dgm:spPr/>
    </dgm:pt>
    <dgm:pt modelId="{55965B88-956E-42EB-8C35-7D0B5D019CB1}" type="pres">
      <dgm:prSet presAssocID="{64E89AC2-589B-4077-9827-63A2B80717F7}" presName="blFrame" presStyleLbl="node1" presStyleIdx="2" presStyleCnt="4"/>
      <dgm:spPr/>
    </dgm:pt>
    <dgm:pt modelId="{6D16C7F8-3E2E-4C32-B4A3-4F2400163594}" type="pres">
      <dgm:prSet presAssocID="{64E89AC2-589B-4077-9827-63A2B80717F7}" presName="brFrame" presStyleLbl="node1" presStyleIdx="3" presStyleCnt="4"/>
      <dgm:spPr/>
    </dgm:pt>
  </dgm:ptLst>
  <dgm:cxnLst>
    <dgm:cxn modelId="{10364C3E-BF6A-4FB5-BC5C-8EAE68E2EF1E}" type="presOf" srcId="{64E89AC2-589B-4077-9827-63A2B80717F7}" destId="{BC8E5EB4-00A2-4FB7-9F40-2F4C306E95B9}" srcOrd="0" destOrd="0" presId="urn:microsoft.com/office/officeart/2009/3/layout/FramedTextPicture"/>
    <dgm:cxn modelId="{A55C25C5-8C23-4746-B9D3-4B6B7465ECD1}" srcId="{1C2737D0-56F3-4E1D-ABE4-6ECB78694278}" destId="{64E89AC2-589B-4077-9827-63A2B80717F7}" srcOrd="0" destOrd="0" parTransId="{19C62397-0C66-4457-B6E2-EF58D65B7747}" sibTransId="{14CB0111-ECD7-40C5-9FCE-3915146BF0B1}"/>
    <dgm:cxn modelId="{2E2F9BA1-4CF8-4E61-9870-A2415691C0CA}" type="presOf" srcId="{1C2737D0-56F3-4E1D-ABE4-6ECB78694278}" destId="{05F1BDD9-432D-4AAB-9363-0C076575B5A8}" srcOrd="0" destOrd="0" presId="urn:microsoft.com/office/officeart/2009/3/layout/FramedTextPicture"/>
    <dgm:cxn modelId="{D26D6CFA-CF6B-4413-9DCC-CCD42BD00275}" type="presParOf" srcId="{05F1BDD9-432D-4AAB-9363-0C076575B5A8}" destId="{BB63F76D-0FC6-4F3D-AAB0-47D58229E862}" srcOrd="0" destOrd="0" presId="urn:microsoft.com/office/officeart/2009/3/layout/FramedTextPicture"/>
    <dgm:cxn modelId="{ABCC125F-2F70-4549-B48D-94AC9C427D48}" type="presParOf" srcId="{BB63F76D-0FC6-4F3D-AAB0-47D58229E862}" destId="{207EE52D-876E-44E8-BF1D-A1399C6F439F}" srcOrd="0" destOrd="0" presId="urn:microsoft.com/office/officeart/2009/3/layout/FramedTextPicture"/>
    <dgm:cxn modelId="{506A278C-47D1-49B4-8B6A-48B2A992472D}" type="presParOf" srcId="{BB63F76D-0FC6-4F3D-AAB0-47D58229E862}" destId="{BC8E5EB4-00A2-4FB7-9F40-2F4C306E95B9}" srcOrd="1" destOrd="0" presId="urn:microsoft.com/office/officeart/2009/3/layout/FramedTextPicture"/>
    <dgm:cxn modelId="{9296362F-A53E-4640-8614-65C0FA038CF5}" type="presParOf" srcId="{BB63F76D-0FC6-4F3D-AAB0-47D58229E862}" destId="{647C668F-A97D-4482-9E00-A09A7A4D7DB2}" srcOrd="2" destOrd="0" presId="urn:microsoft.com/office/officeart/2009/3/layout/FramedTextPicture"/>
    <dgm:cxn modelId="{D93345F1-9D28-451C-A686-02FB5C418C17}" type="presParOf" srcId="{BB63F76D-0FC6-4F3D-AAB0-47D58229E862}" destId="{CCAF80E1-6FFD-4014-A3F8-208F7F42C9BB}" srcOrd="3" destOrd="0" presId="urn:microsoft.com/office/officeart/2009/3/layout/FramedTextPicture"/>
    <dgm:cxn modelId="{EEA7F1B9-05F0-4A7C-A8F3-31EF68900E91}" type="presParOf" srcId="{BB63F76D-0FC6-4F3D-AAB0-47D58229E862}" destId="{55965B88-956E-42EB-8C35-7D0B5D019CB1}" srcOrd="4" destOrd="0" presId="urn:microsoft.com/office/officeart/2009/3/layout/FramedTextPicture"/>
    <dgm:cxn modelId="{5C7A9972-97E0-4EEE-84C1-C327CA66E1EE}" type="presParOf" srcId="{BB63F76D-0FC6-4F3D-AAB0-47D58229E862}" destId="{6D16C7F8-3E2E-4C32-B4A3-4F2400163594}" srcOrd="5" destOrd="0" presId="urn:microsoft.com/office/officeart/2009/3/layout/FramedTextPicture"/>
  </dgm:cxnLst>
  <dgm:bg>
    <a:solidFill>
      <a:schemeClr val="accent1">
        <a:lumMod val="20000"/>
        <a:lumOff val="80000"/>
      </a:schemeClr>
    </a:solidFill>
  </dgm:bg>
  <dgm:whole>
    <a:ln>
      <a:solidFill>
        <a:schemeClr val="tx2">
          <a:lumMod val="20000"/>
          <a:lumOff val="80000"/>
        </a:schemeClr>
      </a:solidFill>
    </a:ln>
  </dgm:whole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5D0E5C9-A40C-49E8-9F62-C81562BD4C4B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4BA5C89-CD42-44A8-B492-E21B78DD8D0D}">
      <dgm:prSet phldrT="[Text]" custT="1"/>
      <dgm:spPr/>
      <dgm:t>
        <a:bodyPr/>
        <a:lstStyle/>
        <a:p>
          <a:r>
            <a:rPr lang="hy-AM" sz="2200"/>
            <a:t>		          </a:t>
          </a:r>
          <a:r>
            <a:rPr lang="en-US" sz="1800"/>
            <a:t>202</a:t>
          </a:r>
          <a:r>
            <a:rPr lang="hy-AM" sz="1800"/>
            <a:t>2        2023          2024</a:t>
          </a:r>
          <a:endParaRPr lang="en-US" sz="1800"/>
        </a:p>
      </dgm:t>
    </dgm:pt>
    <dgm:pt modelId="{1916EE1B-AB90-432E-9131-EF2C9DC7BF8A}" type="parTrans" cxnId="{05CA4CA8-C46F-42C9-B884-644E69FC0472}">
      <dgm:prSet/>
      <dgm:spPr/>
      <dgm:t>
        <a:bodyPr/>
        <a:lstStyle/>
        <a:p>
          <a:endParaRPr lang="en-US"/>
        </a:p>
      </dgm:t>
    </dgm:pt>
    <dgm:pt modelId="{4D848E9B-1D9E-49DA-8182-AFEB333188BA}" type="sibTrans" cxnId="{05CA4CA8-C46F-42C9-B884-644E69FC0472}">
      <dgm:prSet/>
      <dgm:spPr/>
      <dgm:t>
        <a:bodyPr/>
        <a:lstStyle/>
        <a:p>
          <a:endParaRPr lang="en-US"/>
        </a:p>
      </dgm:t>
    </dgm:pt>
    <dgm:pt modelId="{94F7A1D1-22E7-4AE9-999F-EB1F86CFCFD6}">
      <dgm:prSet phldrT="[Text]" custT="1"/>
      <dgm:spPr/>
      <dgm:t>
        <a:bodyPr/>
        <a:lstStyle/>
        <a:p>
          <a:r>
            <a:rPr lang="hy-AM" sz="1100"/>
            <a:t>Վատառողջություն և                                                           	                                       անաշխատունակություն                                   2,313.2             </a:t>
          </a:r>
          <a:r>
            <a:rPr lang="en-US" sz="1100"/>
            <a:t>   </a:t>
          </a:r>
          <a:r>
            <a:rPr lang="hy-AM" sz="1100"/>
            <a:t>2,434.9              </a:t>
          </a:r>
          <a:r>
            <a:rPr lang="en-US" sz="1100"/>
            <a:t> </a:t>
          </a:r>
          <a:r>
            <a:rPr lang="hy-AM" sz="1100"/>
            <a:t> </a:t>
          </a:r>
          <a:r>
            <a:rPr lang="en-US" sz="1100"/>
            <a:t> </a:t>
          </a:r>
          <a:r>
            <a:rPr lang="hy-AM" sz="1100"/>
            <a:t> 2,4</a:t>
          </a:r>
          <a:r>
            <a:rPr lang="en-US" sz="1100"/>
            <a:t>4</a:t>
          </a:r>
          <a:r>
            <a:rPr lang="hy-AM" sz="1100"/>
            <a:t>4.</a:t>
          </a:r>
          <a:r>
            <a:rPr lang="en-US" sz="1100"/>
            <a:t>3</a:t>
          </a:r>
        </a:p>
      </dgm:t>
    </dgm:pt>
    <dgm:pt modelId="{36F45B64-3A8F-4689-BE41-CA64B4BB6659}" type="parTrans" cxnId="{8B5CFAD7-877C-4380-8809-8E6B37AB5353}">
      <dgm:prSet/>
      <dgm:spPr/>
      <dgm:t>
        <a:bodyPr/>
        <a:lstStyle/>
        <a:p>
          <a:endParaRPr lang="en-US"/>
        </a:p>
      </dgm:t>
    </dgm:pt>
    <dgm:pt modelId="{E2CB1E4F-266E-47E6-A3D4-0368C0616C7A}" type="sibTrans" cxnId="{8B5CFAD7-877C-4380-8809-8E6B37AB5353}">
      <dgm:prSet/>
      <dgm:spPr/>
      <dgm:t>
        <a:bodyPr/>
        <a:lstStyle/>
        <a:p>
          <a:endParaRPr lang="en-US"/>
        </a:p>
      </dgm:t>
    </dgm:pt>
    <dgm:pt modelId="{BA715936-7599-442B-BD0E-20A67D257F95}">
      <dgm:prSet phldrT="[Text]" custT="1"/>
      <dgm:spPr/>
      <dgm:t>
        <a:bodyPr/>
        <a:lstStyle/>
        <a:p>
          <a:r>
            <a:rPr lang="hy-AM" sz="2800"/>
            <a:t>		 </a:t>
          </a:r>
          <a:r>
            <a:rPr lang="en-US" sz="1800"/>
            <a:t>202</a:t>
          </a:r>
          <a:r>
            <a:rPr lang="hy-AM" sz="1800"/>
            <a:t>2      2023        2024</a:t>
          </a:r>
          <a:endParaRPr lang="en-US" sz="1800"/>
        </a:p>
      </dgm:t>
    </dgm:pt>
    <dgm:pt modelId="{7987742D-2A1B-4A0B-81C8-34428A8F546F}" type="parTrans" cxnId="{AF8BBFAF-A2F4-4FED-9662-28DDF168C321}">
      <dgm:prSet/>
      <dgm:spPr/>
      <dgm:t>
        <a:bodyPr/>
        <a:lstStyle/>
        <a:p>
          <a:endParaRPr lang="en-US"/>
        </a:p>
      </dgm:t>
    </dgm:pt>
    <dgm:pt modelId="{925AA689-BB00-4F67-962A-48C07B89AB4F}" type="sibTrans" cxnId="{AF8BBFAF-A2F4-4FED-9662-28DDF168C321}">
      <dgm:prSet/>
      <dgm:spPr/>
      <dgm:t>
        <a:bodyPr/>
        <a:lstStyle/>
        <a:p>
          <a:endParaRPr lang="en-US"/>
        </a:p>
      </dgm:t>
    </dgm:pt>
    <dgm:pt modelId="{6030BF88-8316-435D-A9F2-AB146BA7C205}">
      <dgm:prSet phldrT="[Text]" custT="1"/>
      <dgm:spPr/>
      <dgm:t>
        <a:bodyPr/>
        <a:lstStyle/>
        <a:p>
          <a:r>
            <a:rPr lang="hy-AM" sz="1100"/>
            <a:t>Բարձրագույն կրթություն	                  18,340.2	15,003.0         15,</a:t>
          </a:r>
          <a:r>
            <a:rPr lang="en-US" sz="1100"/>
            <a:t>40</a:t>
          </a:r>
          <a:r>
            <a:rPr lang="hy-AM" sz="1100"/>
            <a:t>3.</a:t>
          </a:r>
          <a:r>
            <a:rPr lang="en-US" sz="1100"/>
            <a:t>2</a:t>
          </a:r>
        </a:p>
      </dgm:t>
    </dgm:pt>
    <dgm:pt modelId="{B918E91F-59DA-4855-B267-CB651B5D79C7}" type="parTrans" cxnId="{27ADC224-6032-48E0-A25B-4A18A063885E}">
      <dgm:prSet/>
      <dgm:spPr/>
      <dgm:t>
        <a:bodyPr/>
        <a:lstStyle/>
        <a:p>
          <a:endParaRPr lang="en-US"/>
        </a:p>
      </dgm:t>
    </dgm:pt>
    <dgm:pt modelId="{3E4076AE-C511-4910-986B-72B320B25C3E}" type="sibTrans" cxnId="{27ADC224-6032-48E0-A25B-4A18A063885E}">
      <dgm:prSet/>
      <dgm:spPr/>
      <dgm:t>
        <a:bodyPr/>
        <a:lstStyle/>
        <a:p>
          <a:endParaRPr lang="en-US"/>
        </a:p>
      </dgm:t>
    </dgm:pt>
    <dgm:pt modelId="{BA4304BE-330A-4456-B685-6D8A564D98CA}">
      <dgm:prSet custT="1"/>
      <dgm:spPr/>
      <dgm:t>
        <a:bodyPr/>
        <a:lstStyle/>
        <a:p>
          <a:r>
            <a:rPr lang="hy-AM" sz="1100"/>
            <a:t> Միջնակարգ ընդհանուր կրթություն      73,095.3           71,913.6            </a:t>
          </a:r>
          <a:r>
            <a:rPr lang="en-US" sz="1100"/>
            <a:t>152</a:t>
          </a:r>
          <a:r>
            <a:rPr lang="hy-AM" sz="1100"/>
            <a:t>,</a:t>
          </a:r>
          <a:r>
            <a:rPr lang="en-US" sz="1100"/>
            <a:t>946</a:t>
          </a:r>
          <a:r>
            <a:rPr lang="hy-AM" sz="1100"/>
            <a:t>.</a:t>
          </a:r>
          <a:r>
            <a:rPr lang="en-US" sz="1100"/>
            <a:t>9</a:t>
          </a:r>
        </a:p>
      </dgm:t>
    </dgm:pt>
    <dgm:pt modelId="{F1A24FCE-108A-4A46-BD08-ADEB5564FB21}" type="parTrans" cxnId="{7CA0B1E1-3B35-4AA2-BB30-284388FEF875}">
      <dgm:prSet/>
      <dgm:spPr/>
      <dgm:t>
        <a:bodyPr/>
        <a:lstStyle/>
        <a:p>
          <a:endParaRPr lang="en-US"/>
        </a:p>
      </dgm:t>
    </dgm:pt>
    <dgm:pt modelId="{8E6EEB69-122F-4C41-AC37-C1E72A29738F}" type="sibTrans" cxnId="{7CA0B1E1-3B35-4AA2-BB30-284388FEF875}">
      <dgm:prSet/>
      <dgm:spPr/>
      <dgm:t>
        <a:bodyPr/>
        <a:lstStyle/>
        <a:p>
          <a:endParaRPr lang="en-US"/>
        </a:p>
      </dgm:t>
    </dgm:pt>
    <dgm:pt modelId="{44C4373D-5E3F-4410-953C-D32D4F812E90}">
      <dgm:prSet custT="1"/>
      <dgm:spPr/>
      <dgm:t>
        <a:bodyPr/>
        <a:lstStyle/>
        <a:p>
          <a:r>
            <a:rPr lang="hy-AM" sz="1100"/>
            <a:t>Գործազրկություն 			       1,588.3            </a:t>
          </a:r>
          <a:r>
            <a:rPr lang="en-US" sz="1100"/>
            <a:t>   </a:t>
          </a:r>
          <a:r>
            <a:rPr lang="hy-AM" sz="1100"/>
            <a:t>  1,624.4	       </a:t>
          </a:r>
          <a:r>
            <a:rPr lang="en-US" sz="1100"/>
            <a:t> </a:t>
          </a:r>
          <a:r>
            <a:rPr lang="hy-AM" sz="1100"/>
            <a:t>  6</a:t>
          </a:r>
          <a:r>
            <a:rPr lang="en-US" sz="1100"/>
            <a:t>08</a:t>
          </a:r>
          <a:r>
            <a:rPr lang="hy-AM" sz="1100"/>
            <a:t>.4																</a:t>
          </a:r>
          <a:endParaRPr lang="en-US" sz="1100"/>
        </a:p>
      </dgm:t>
    </dgm:pt>
    <dgm:pt modelId="{8B56D20E-A59E-4B5C-A07D-7ECE92A74AD1}" type="parTrans" cxnId="{8C940DEE-7E7E-41C8-ADEF-16DFEA550CB1}">
      <dgm:prSet/>
      <dgm:spPr/>
      <dgm:t>
        <a:bodyPr/>
        <a:lstStyle/>
        <a:p>
          <a:endParaRPr lang="en-US"/>
        </a:p>
      </dgm:t>
    </dgm:pt>
    <dgm:pt modelId="{BD4C7301-D729-4F45-A482-3EC0A2B71D05}" type="sibTrans" cxnId="{8C940DEE-7E7E-41C8-ADEF-16DFEA550CB1}">
      <dgm:prSet/>
      <dgm:spPr/>
      <dgm:t>
        <a:bodyPr/>
        <a:lstStyle/>
        <a:p>
          <a:endParaRPr lang="en-US"/>
        </a:p>
      </dgm:t>
    </dgm:pt>
    <dgm:pt modelId="{BE831859-72AB-40A9-A2BF-6D376D9CFBEE}">
      <dgm:prSet phldrT="[Text]" custT="1"/>
      <dgm:spPr/>
      <dgm:t>
        <a:bodyPr/>
        <a:lstStyle/>
        <a:p>
          <a:r>
            <a:rPr lang="hy-AM" sz="1100"/>
            <a:t>Ծերություն				     415,986.4          461,444.3               </a:t>
          </a:r>
          <a:r>
            <a:rPr lang="en-US" sz="1100"/>
            <a:t>527</a:t>
          </a:r>
          <a:r>
            <a:rPr lang="hy-AM" sz="1100"/>
            <a:t>,4</a:t>
          </a:r>
          <a:r>
            <a:rPr lang="en-US" sz="1100"/>
            <a:t>66</a:t>
          </a:r>
          <a:r>
            <a:rPr lang="hy-AM" sz="1100"/>
            <a:t>.</a:t>
          </a:r>
          <a:r>
            <a:rPr lang="en-US" sz="1100"/>
            <a:t>6</a:t>
          </a:r>
        </a:p>
      </dgm:t>
    </dgm:pt>
    <dgm:pt modelId="{43A85847-3263-4CCC-BF83-445065F3CB5A}" type="parTrans" cxnId="{CBFDD5F4-1906-48D9-827F-6B0181067FBB}">
      <dgm:prSet/>
      <dgm:spPr/>
      <dgm:t>
        <a:bodyPr/>
        <a:lstStyle/>
        <a:p>
          <a:endParaRPr lang="en-US"/>
        </a:p>
      </dgm:t>
    </dgm:pt>
    <dgm:pt modelId="{B3AFFDB9-1CFB-4302-A0E0-079073382820}" type="sibTrans" cxnId="{CBFDD5F4-1906-48D9-827F-6B0181067FBB}">
      <dgm:prSet/>
      <dgm:spPr/>
      <dgm:t>
        <a:bodyPr/>
        <a:lstStyle/>
        <a:p>
          <a:endParaRPr lang="en-US"/>
        </a:p>
      </dgm:t>
    </dgm:pt>
    <dgm:pt modelId="{92B0662A-8CFD-4145-98BC-EEE3A85BDC8E}">
      <dgm:prSet phldrT="[Text]" custT="1"/>
      <dgm:spPr/>
      <dgm:t>
        <a:bodyPr/>
        <a:lstStyle/>
        <a:p>
          <a:r>
            <a:rPr lang="hy-AM" sz="1100"/>
            <a:t>Ընտանիքի անդամներ և զավակներ	      79,374.1           103,0</a:t>
          </a:r>
          <a:r>
            <a:rPr lang="en-US" sz="1100"/>
            <a:t>50</a:t>
          </a:r>
          <a:r>
            <a:rPr lang="hy-AM" sz="1100"/>
            <a:t>.</a:t>
          </a:r>
          <a:r>
            <a:rPr lang="en-US" sz="1100"/>
            <a:t>0</a:t>
          </a:r>
          <a:r>
            <a:rPr lang="hy-AM" sz="1100"/>
            <a:t>	    1</a:t>
          </a:r>
          <a:r>
            <a:rPr lang="en-US" sz="1100"/>
            <a:t>15</a:t>
          </a:r>
          <a:r>
            <a:rPr lang="hy-AM" sz="1100"/>
            <a:t>,</a:t>
          </a:r>
          <a:r>
            <a:rPr lang="en-US" sz="1100"/>
            <a:t>821</a:t>
          </a:r>
          <a:r>
            <a:rPr lang="hy-AM" sz="1100"/>
            <a:t>.</a:t>
          </a:r>
          <a:r>
            <a:rPr lang="en-US" sz="1100"/>
            <a:t>8</a:t>
          </a:r>
        </a:p>
      </dgm:t>
    </dgm:pt>
    <dgm:pt modelId="{E25A19E4-475F-433A-9DE5-36438AFD2641}" type="parTrans" cxnId="{BFDD3A4A-31C2-4292-95DD-882DC9187B5A}">
      <dgm:prSet/>
      <dgm:spPr/>
      <dgm:t>
        <a:bodyPr/>
        <a:lstStyle/>
        <a:p>
          <a:endParaRPr lang="en-US"/>
        </a:p>
      </dgm:t>
    </dgm:pt>
    <dgm:pt modelId="{A779692B-5868-4C0A-9006-2F5E84480B4A}" type="sibTrans" cxnId="{BFDD3A4A-31C2-4292-95DD-882DC9187B5A}">
      <dgm:prSet/>
      <dgm:spPr/>
      <dgm:t>
        <a:bodyPr/>
        <a:lstStyle/>
        <a:p>
          <a:endParaRPr lang="en-US"/>
        </a:p>
      </dgm:t>
    </dgm:pt>
    <dgm:pt modelId="{8BDFDAB1-3553-40C7-B64C-890706C582E6}">
      <dgm:prSet phldrT="[Text]" custT="1"/>
      <dgm:spPr/>
      <dgm:t>
        <a:bodyPr/>
        <a:lstStyle/>
        <a:p>
          <a:r>
            <a:rPr lang="hy-AM" sz="1100"/>
            <a:t>Սոցիալական պաշտպանություն	      62,185.6	    63,378.</a:t>
          </a:r>
          <a:r>
            <a:rPr lang="en-US" sz="1100"/>
            <a:t>0</a:t>
          </a:r>
          <a:r>
            <a:rPr lang="hy-AM" sz="1100"/>
            <a:t>                 </a:t>
          </a:r>
          <a:r>
            <a:rPr lang="en-US" sz="1100"/>
            <a:t>87</a:t>
          </a:r>
          <a:r>
            <a:rPr lang="hy-AM" sz="1100"/>
            <a:t>,</a:t>
          </a:r>
          <a:r>
            <a:rPr lang="en-US" sz="1100"/>
            <a:t>6</a:t>
          </a:r>
          <a:r>
            <a:rPr lang="hy-AM" sz="1100"/>
            <a:t>6</a:t>
          </a:r>
          <a:r>
            <a:rPr lang="en-US" sz="1100"/>
            <a:t>1</a:t>
          </a:r>
          <a:r>
            <a:rPr lang="hy-AM" sz="1100"/>
            <a:t>.4</a:t>
          </a:r>
          <a:endParaRPr lang="en-US" sz="1100"/>
        </a:p>
      </dgm:t>
    </dgm:pt>
    <dgm:pt modelId="{7476AB11-B7BD-441D-93BC-96562D84A944}" type="parTrans" cxnId="{2D8943E8-E724-4416-8F0D-CB1CB3175E7B}">
      <dgm:prSet/>
      <dgm:spPr/>
      <dgm:t>
        <a:bodyPr/>
        <a:lstStyle/>
        <a:p>
          <a:endParaRPr lang="en-US"/>
        </a:p>
      </dgm:t>
    </dgm:pt>
    <dgm:pt modelId="{1F44766F-F671-4F5F-8571-89C5EF152043}" type="sibTrans" cxnId="{2D8943E8-E724-4416-8F0D-CB1CB3175E7B}">
      <dgm:prSet/>
      <dgm:spPr/>
      <dgm:t>
        <a:bodyPr/>
        <a:lstStyle/>
        <a:p>
          <a:endParaRPr lang="en-US"/>
        </a:p>
      </dgm:t>
    </dgm:pt>
    <dgm:pt modelId="{02D146A5-641B-432C-8521-2D160F206393}">
      <dgm:prSet phldrT="[Text]" custT="1"/>
      <dgm:spPr/>
      <dgm:t>
        <a:bodyPr/>
        <a:lstStyle/>
        <a:p>
          <a:r>
            <a:rPr lang="hy-AM" sz="1100"/>
            <a:t>Սոցիալական հատուկ արտոնություններ  </a:t>
          </a:r>
          <a:r>
            <a:rPr lang="en-US" sz="1100"/>
            <a:t> </a:t>
          </a:r>
          <a:r>
            <a:rPr lang="hy-AM" sz="1100"/>
            <a:t>12,469.4            12,091.8                 12,</a:t>
          </a:r>
          <a:r>
            <a:rPr lang="en-US" sz="1100"/>
            <a:t>408</a:t>
          </a:r>
          <a:r>
            <a:rPr lang="hy-AM" sz="1100"/>
            <a:t>.</a:t>
          </a:r>
          <a:r>
            <a:rPr lang="en-US" sz="1100"/>
            <a:t>8</a:t>
          </a:r>
        </a:p>
      </dgm:t>
    </dgm:pt>
    <dgm:pt modelId="{436B9F25-A1C1-4647-B28C-332B01318007}" type="parTrans" cxnId="{BC02F906-BFFB-46BD-851E-908356324A11}">
      <dgm:prSet/>
      <dgm:spPr/>
      <dgm:t>
        <a:bodyPr/>
        <a:lstStyle/>
        <a:p>
          <a:endParaRPr lang="en-US"/>
        </a:p>
      </dgm:t>
    </dgm:pt>
    <dgm:pt modelId="{0A9B5B82-F846-4F78-8054-3827F3818136}" type="sibTrans" cxnId="{BC02F906-BFFB-46BD-851E-908356324A11}">
      <dgm:prSet/>
      <dgm:spPr/>
      <dgm:t>
        <a:bodyPr/>
        <a:lstStyle/>
        <a:p>
          <a:endParaRPr lang="en-US"/>
        </a:p>
      </dgm:t>
    </dgm:pt>
    <dgm:pt modelId="{76484376-5377-4013-BF85-309A90CA9564}">
      <dgm:prSet phldrT="[Text]" custT="1"/>
      <dgm:spPr/>
      <dgm:t>
        <a:bodyPr/>
        <a:lstStyle/>
        <a:p>
          <a:r>
            <a:rPr lang="hy-AM" sz="1100"/>
            <a:t> Հարազատին կորցրած անձինք	       </a:t>
          </a:r>
          <a:r>
            <a:rPr lang="en-US" sz="1100"/>
            <a:t> </a:t>
          </a:r>
          <a:r>
            <a:rPr lang="hy-AM" sz="1100"/>
            <a:t>5,488.0	      5,534.9	       </a:t>
          </a:r>
          <a:r>
            <a:rPr lang="en-US" sz="1100"/>
            <a:t>4</a:t>
          </a:r>
          <a:r>
            <a:rPr lang="hy-AM" sz="1100"/>
            <a:t>,</a:t>
          </a:r>
          <a:r>
            <a:rPr lang="en-US" sz="1100"/>
            <a:t>856</a:t>
          </a:r>
          <a:r>
            <a:rPr lang="hy-AM" sz="1100"/>
            <a:t>.</a:t>
          </a:r>
          <a:r>
            <a:rPr lang="en-US" sz="1100"/>
            <a:t>0</a:t>
          </a:r>
        </a:p>
      </dgm:t>
    </dgm:pt>
    <dgm:pt modelId="{FC9DD69E-A92A-4DFA-A56E-B068BED0C845}" type="parTrans" cxnId="{A5AB487C-2A13-4121-A8D2-8EC693522A6F}">
      <dgm:prSet/>
      <dgm:spPr/>
      <dgm:t>
        <a:bodyPr/>
        <a:lstStyle/>
        <a:p>
          <a:endParaRPr lang="en-US"/>
        </a:p>
      </dgm:t>
    </dgm:pt>
    <dgm:pt modelId="{9E9B5610-4B1E-4D66-9E59-7448349333F9}" type="sibTrans" cxnId="{A5AB487C-2A13-4121-A8D2-8EC693522A6F}">
      <dgm:prSet/>
      <dgm:spPr/>
      <dgm:t>
        <a:bodyPr/>
        <a:lstStyle/>
        <a:p>
          <a:endParaRPr lang="en-US"/>
        </a:p>
      </dgm:t>
    </dgm:pt>
    <dgm:pt modelId="{324CB462-6436-43BF-98F0-22F3A4E00A98}">
      <dgm:prSet phldrT="[Text]" custT="1"/>
      <dgm:spPr/>
      <dgm:t>
        <a:bodyPr/>
        <a:lstStyle/>
        <a:p>
          <a:r>
            <a:rPr lang="hy-AM" sz="1100"/>
            <a:t>Բնակարանային ապահովում  		        1,912.8	      3,</a:t>
          </a:r>
          <a:r>
            <a:rPr lang="en-US" sz="1100"/>
            <a:t>900.0</a:t>
          </a:r>
          <a:r>
            <a:rPr lang="hy-AM" sz="1100"/>
            <a:t>	       </a:t>
          </a:r>
          <a:r>
            <a:rPr lang="en-US" sz="1100"/>
            <a:t>4</a:t>
          </a:r>
          <a:r>
            <a:rPr lang="hy-AM" sz="1100"/>
            <a:t>,</a:t>
          </a:r>
          <a:r>
            <a:rPr lang="en-US" sz="1100"/>
            <a:t>017.5</a:t>
          </a:r>
        </a:p>
      </dgm:t>
    </dgm:pt>
    <dgm:pt modelId="{F68640B5-332D-48AF-9436-5060993702F3}" type="parTrans" cxnId="{4121536F-11B9-47DD-9F8C-372B0D4EAC61}">
      <dgm:prSet/>
      <dgm:spPr/>
      <dgm:t>
        <a:bodyPr/>
        <a:lstStyle/>
        <a:p>
          <a:endParaRPr lang="en-US"/>
        </a:p>
      </dgm:t>
    </dgm:pt>
    <dgm:pt modelId="{5041FAA6-6E30-496D-BD4D-22F4050CF3B6}" type="sibTrans" cxnId="{4121536F-11B9-47DD-9F8C-372B0D4EAC61}">
      <dgm:prSet/>
      <dgm:spPr/>
      <dgm:t>
        <a:bodyPr/>
        <a:lstStyle/>
        <a:p>
          <a:endParaRPr lang="en-US"/>
        </a:p>
      </dgm:t>
    </dgm:pt>
    <dgm:pt modelId="{2FAEBBC6-1C9F-45EE-891D-A7A7A577338C}">
      <dgm:prSet phldrT="[Text]" custT="1"/>
      <dgm:spPr/>
      <dgm:t>
        <a:bodyPr/>
        <a:lstStyle/>
        <a:p>
          <a:r>
            <a:rPr lang="hy-AM" sz="1100"/>
            <a:t>Ըստ մակարդակների չդասակարգվող                                                                            կրթություն				   5,847.9	7,690.6	</a:t>
          </a:r>
          <a:r>
            <a:rPr lang="en-US" sz="1100"/>
            <a:t>          6</a:t>
          </a:r>
          <a:r>
            <a:rPr lang="hy-AM" sz="1100"/>
            <a:t>,</a:t>
          </a:r>
          <a:r>
            <a:rPr lang="en-US" sz="1100"/>
            <a:t>105</a:t>
          </a:r>
          <a:r>
            <a:rPr lang="hy-AM" sz="1100"/>
            <a:t>.</a:t>
          </a:r>
          <a:r>
            <a:rPr lang="en-US" sz="1100"/>
            <a:t>3</a:t>
          </a:r>
        </a:p>
      </dgm:t>
    </dgm:pt>
    <dgm:pt modelId="{A3873CF6-0BB3-4C69-BB44-E4BCF8E1B881}" type="parTrans" cxnId="{4B5C8961-AF6D-4A01-B5D6-0C6F53C2E055}">
      <dgm:prSet/>
      <dgm:spPr/>
      <dgm:t>
        <a:bodyPr/>
        <a:lstStyle/>
        <a:p>
          <a:endParaRPr lang="en-US"/>
        </a:p>
      </dgm:t>
    </dgm:pt>
    <dgm:pt modelId="{88C566CA-D5AD-4FCD-BB0C-8D99918D4504}" type="sibTrans" cxnId="{4B5C8961-AF6D-4A01-B5D6-0C6F53C2E055}">
      <dgm:prSet/>
      <dgm:spPr/>
      <dgm:t>
        <a:bodyPr/>
        <a:lstStyle/>
        <a:p>
          <a:endParaRPr lang="en-US"/>
        </a:p>
      </dgm:t>
    </dgm:pt>
    <dgm:pt modelId="{228DDBB9-1877-4108-8CF5-193070A752D8}">
      <dgm:prSet custT="1"/>
      <dgm:spPr/>
      <dgm:t>
        <a:bodyPr/>
        <a:lstStyle/>
        <a:p>
          <a:r>
            <a:rPr lang="hy-AM" sz="1100"/>
            <a:t>Կրթությանը տրամադրվող                                                                                                       օժանդակ ծառայություններ                       43,311.8             61,316.7      </a:t>
          </a:r>
          <a:r>
            <a:rPr lang="en-US" sz="1100"/>
            <a:t> </a:t>
          </a:r>
          <a:r>
            <a:rPr lang="hy-AM" sz="1100"/>
            <a:t>   </a:t>
          </a:r>
          <a:r>
            <a:rPr lang="en-US" sz="1100"/>
            <a:t>36</a:t>
          </a:r>
          <a:r>
            <a:rPr lang="hy-AM" sz="1100"/>
            <a:t>,</a:t>
          </a:r>
          <a:r>
            <a:rPr lang="en-US" sz="1100"/>
            <a:t>224</a:t>
          </a:r>
          <a:r>
            <a:rPr lang="hy-AM" sz="1100"/>
            <a:t>.</a:t>
          </a:r>
          <a:r>
            <a:rPr lang="en-US" sz="1100"/>
            <a:t>2</a:t>
          </a:r>
        </a:p>
      </dgm:t>
    </dgm:pt>
    <dgm:pt modelId="{F5A623D3-B237-4B9A-87E9-16EE1F845B91}" type="parTrans" cxnId="{EEFF4567-3E68-4663-AD01-1EB026129182}">
      <dgm:prSet/>
      <dgm:spPr/>
      <dgm:t>
        <a:bodyPr/>
        <a:lstStyle/>
        <a:p>
          <a:endParaRPr lang="en-US"/>
        </a:p>
      </dgm:t>
    </dgm:pt>
    <dgm:pt modelId="{85AD67ED-FFF2-44A6-AAF4-AB921D297ABF}" type="sibTrans" cxnId="{EEFF4567-3E68-4663-AD01-1EB026129182}">
      <dgm:prSet/>
      <dgm:spPr/>
      <dgm:t>
        <a:bodyPr/>
        <a:lstStyle/>
        <a:p>
          <a:endParaRPr lang="en-US"/>
        </a:p>
      </dgm:t>
    </dgm:pt>
    <dgm:pt modelId="{A6BEE9C9-22E1-45D9-A71E-520FB6CE8F15}">
      <dgm:prSet phldrT="[Text]" custT="1"/>
      <dgm:spPr/>
      <dgm:t>
        <a:bodyPr/>
        <a:lstStyle/>
        <a:p>
          <a:r>
            <a:rPr lang="hy-AM" sz="1100"/>
            <a:t> Նախնական մասնագիտական                                                                          (արհեստագործական) և                                                                                                                   միջին մասնագիտական կրթություն	  11,933.2	12,098.6         1</a:t>
          </a:r>
          <a:r>
            <a:rPr lang="en-US" sz="1100"/>
            <a:t>3</a:t>
          </a:r>
          <a:r>
            <a:rPr lang="hy-AM" sz="1100"/>
            <a:t>,</a:t>
          </a:r>
          <a:r>
            <a:rPr lang="en-US" sz="1100"/>
            <a:t>2</a:t>
          </a:r>
          <a:r>
            <a:rPr lang="hy-AM" sz="1100"/>
            <a:t>9</a:t>
          </a:r>
          <a:r>
            <a:rPr lang="en-US" sz="1100"/>
            <a:t>7</a:t>
          </a:r>
          <a:r>
            <a:rPr lang="hy-AM" sz="1100"/>
            <a:t>.</a:t>
          </a:r>
          <a:r>
            <a:rPr lang="en-US" sz="1100"/>
            <a:t>3</a:t>
          </a:r>
        </a:p>
      </dgm:t>
    </dgm:pt>
    <dgm:pt modelId="{39A28526-9D4E-4E9E-9616-CE83A8988F65}" type="parTrans" cxnId="{BA6F46D3-0B8F-424A-A907-9176FB84F179}">
      <dgm:prSet/>
      <dgm:spPr/>
      <dgm:t>
        <a:bodyPr/>
        <a:lstStyle/>
        <a:p>
          <a:endParaRPr lang="en-US"/>
        </a:p>
      </dgm:t>
    </dgm:pt>
    <dgm:pt modelId="{B7C7847D-F54C-404F-8487-A6AAAF54D7B8}" type="sibTrans" cxnId="{BA6F46D3-0B8F-424A-A907-9176FB84F179}">
      <dgm:prSet/>
      <dgm:spPr/>
      <dgm:t>
        <a:bodyPr/>
        <a:lstStyle/>
        <a:p>
          <a:endParaRPr lang="en-US"/>
        </a:p>
      </dgm:t>
    </dgm:pt>
    <dgm:pt modelId="{61AC7232-88DE-4A41-8476-715758E9214F}">
      <dgm:prSet phldrT="[Text]" custT="1"/>
      <dgm:spPr/>
      <dgm:t>
        <a:bodyPr/>
        <a:lstStyle/>
        <a:p>
          <a:endParaRPr lang="en-US" sz="1100"/>
        </a:p>
      </dgm:t>
    </dgm:pt>
    <dgm:pt modelId="{0723748B-77F7-46FC-AF8A-7001C20E09A2}">
      <dgm:prSet phldrT="[Text]" custT="1"/>
      <dgm:spPr/>
      <dgm:t>
        <a:bodyPr/>
        <a:lstStyle/>
        <a:p>
          <a:r>
            <a:rPr lang="hy-AM" sz="1100"/>
            <a:t>Բժշկական ապրանքներ, </a:t>
          </a:r>
          <a:r>
            <a:rPr lang="en-US" sz="1100"/>
            <a:t>                                                                                                                </a:t>
          </a:r>
          <a:r>
            <a:rPr lang="hy-AM" sz="1100"/>
            <a:t>սարքեր</a:t>
          </a:r>
          <a:r>
            <a:rPr lang="en-US" sz="1100"/>
            <a:t> </a:t>
          </a:r>
          <a:r>
            <a:rPr lang="hy-AM" sz="1100"/>
            <a:t>և սարքավորումներ	</a:t>
          </a:r>
          <a:r>
            <a:rPr lang="en-US" sz="1100"/>
            <a:t>                             </a:t>
          </a:r>
          <a:r>
            <a:rPr lang="hy-AM" sz="1100"/>
            <a:t>6,313.3               </a:t>
          </a:r>
          <a:r>
            <a:rPr lang="en-US" sz="1100"/>
            <a:t> </a:t>
          </a:r>
          <a:r>
            <a:rPr lang="hy-AM" sz="1100"/>
            <a:t> 6,533.3                6,</a:t>
          </a:r>
          <a:r>
            <a:rPr lang="en-US" sz="1100"/>
            <a:t>907.9</a:t>
          </a:r>
        </a:p>
      </dgm:t>
    </dgm:pt>
    <dgm:pt modelId="{6E879763-AF60-49EE-AD49-98CDB4C788B2}">
      <dgm:prSet phldrT="[Text]" custT="1"/>
      <dgm:spPr/>
      <dgm:t>
        <a:bodyPr/>
        <a:lstStyle/>
        <a:p>
          <a:r>
            <a:rPr lang="hy-AM" sz="1100"/>
            <a:t>Հանրային առողջապահական                           </a:t>
          </a:r>
          <a:r>
            <a:rPr lang="en-US" sz="1100"/>
            <a:t>                                                                  </a:t>
          </a:r>
          <a:r>
            <a:rPr lang="hy-AM" sz="1100"/>
            <a:t>ծառայություններ                                                     6,220.2                  </a:t>
          </a:r>
          <a:r>
            <a:rPr lang="en-US" sz="1100"/>
            <a:t>11,521.8	</a:t>
          </a:r>
          <a:r>
            <a:rPr lang="hy-AM" sz="1100"/>
            <a:t>           </a:t>
          </a:r>
          <a:r>
            <a:rPr lang="en-US" sz="1100"/>
            <a:t>7,346.3</a:t>
          </a:r>
        </a:p>
      </dgm:t>
    </dgm:pt>
    <dgm:pt modelId="{9712D0EE-E1E1-4578-A519-61BCF7577513}">
      <dgm:prSet phldrT="[Text]" custT="1"/>
      <dgm:spPr/>
      <dgm:t>
        <a:bodyPr/>
        <a:lstStyle/>
        <a:p>
          <a:r>
            <a:rPr lang="hy-AM" sz="1100"/>
            <a:t>Առողջապահություն</a:t>
          </a:r>
          <a:r>
            <a:rPr lang="en-US" sz="1100"/>
            <a:t> </a:t>
          </a:r>
          <a:r>
            <a:rPr lang="hy-AM" sz="1100"/>
            <a:t> այլ                                       12,748.6                 15,647.5             15,</a:t>
          </a:r>
          <a:r>
            <a:rPr lang="en-US" sz="1100"/>
            <a:t>662.7</a:t>
          </a:r>
        </a:p>
      </dgm:t>
    </dgm:pt>
    <dgm:pt modelId="{14E410F7-635C-44BC-AEE2-16958E439CEF}">
      <dgm:prSet custT="1"/>
      <dgm:spPr/>
      <dgm:t>
        <a:bodyPr/>
        <a:lstStyle/>
        <a:p>
          <a:r>
            <a:rPr lang="hy-AM" sz="1100"/>
            <a:t>Արտահիվանդանոցային ծառայություններ    37,369.6</a:t>
          </a:r>
          <a:r>
            <a:rPr lang="en-US" sz="1100"/>
            <a:t>	</a:t>
          </a:r>
          <a:r>
            <a:rPr lang="hy-AM" sz="1100"/>
            <a:t>            </a:t>
          </a:r>
          <a:r>
            <a:rPr lang="en-US" sz="1100"/>
            <a:t>40,743.3	</a:t>
          </a:r>
          <a:r>
            <a:rPr lang="hy-AM" sz="1100"/>
            <a:t>   </a:t>
          </a:r>
          <a:r>
            <a:rPr lang="en-US" sz="1100"/>
            <a:t>    </a:t>
          </a:r>
          <a:r>
            <a:rPr lang="hy-AM" sz="1100"/>
            <a:t>   </a:t>
          </a:r>
          <a:r>
            <a:rPr lang="en-US" sz="1100"/>
            <a:t>42,103.3</a:t>
          </a:r>
        </a:p>
      </dgm:t>
    </dgm:pt>
    <dgm:pt modelId="{0920575B-CDF0-40E3-903F-1E94A7AA4C43}">
      <dgm:prSet custT="1"/>
      <dgm:spPr/>
      <dgm:t>
        <a:bodyPr/>
        <a:lstStyle/>
        <a:p>
          <a:r>
            <a:rPr lang="hy-AM" sz="1100"/>
            <a:t>Հիվանդանոցային ծառայություններ</a:t>
          </a:r>
          <a:r>
            <a:rPr lang="en-US" sz="1100"/>
            <a:t>                </a:t>
          </a:r>
          <a:r>
            <a:rPr lang="hy-AM" sz="1100"/>
            <a:t>59,832.3</a:t>
          </a:r>
          <a:r>
            <a:rPr lang="en-US" sz="1100"/>
            <a:t> </a:t>
          </a:r>
          <a:r>
            <a:rPr lang="hy-AM" sz="1100"/>
            <a:t>               </a:t>
          </a:r>
          <a:r>
            <a:rPr lang="en-US" sz="1100"/>
            <a:t>74,533.5           </a:t>
          </a:r>
          <a:r>
            <a:rPr lang="hy-AM" sz="1100"/>
            <a:t>  </a:t>
          </a:r>
          <a:r>
            <a:rPr lang="en-US" sz="1100"/>
            <a:t> 98,702.5</a:t>
          </a:r>
        </a:p>
      </dgm:t>
    </dgm:pt>
    <dgm:pt modelId="{2DCA7D02-9A32-42D2-9113-3925B5BB69C7}">
      <dgm:prSet phldrT="[Text]" custT="1"/>
      <dgm:spPr/>
      <dgm:t>
        <a:bodyPr/>
        <a:lstStyle/>
        <a:p>
          <a:r>
            <a:rPr lang="en-US" sz="2700"/>
            <a:t>	             </a:t>
          </a:r>
          <a:r>
            <a:rPr lang="hy-AM" sz="2700"/>
            <a:t>   </a:t>
          </a:r>
          <a:r>
            <a:rPr lang="en-US" sz="2700"/>
            <a:t>  </a:t>
          </a:r>
          <a:r>
            <a:rPr lang="hy-AM" sz="2700"/>
            <a:t>  </a:t>
          </a:r>
          <a:r>
            <a:rPr lang="en-US" sz="1800"/>
            <a:t>202</a:t>
          </a:r>
          <a:r>
            <a:rPr lang="hy-AM" sz="1800"/>
            <a:t>2</a:t>
          </a:r>
          <a:r>
            <a:rPr lang="en-US" sz="1800"/>
            <a:t>           202</a:t>
          </a:r>
          <a:r>
            <a:rPr lang="hy-AM" sz="1800"/>
            <a:t>3</a:t>
          </a:r>
          <a:r>
            <a:rPr lang="en-US" sz="1800"/>
            <a:t>            202</a:t>
          </a:r>
          <a:r>
            <a:rPr lang="hy-AM" sz="1800"/>
            <a:t>4</a:t>
          </a:r>
          <a:endParaRPr lang="en-US" sz="1800"/>
        </a:p>
      </dgm:t>
    </dgm:pt>
    <dgm:pt modelId="{C0F04C11-F53E-449D-937D-E068B0F09D12}" type="sibTrans" cxnId="{E63CE13E-A6C6-45CD-9B4F-A5C8049DD945}">
      <dgm:prSet/>
      <dgm:spPr/>
      <dgm:t>
        <a:bodyPr/>
        <a:lstStyle/>
        <a:p>
          <a:endParaRPr lang="en-US"/>
        </a:p>
      </dgm:t>
    </dgm:pt>
    <dgm:pt modelId="{9442D516-3D45-4059-8BB9-86E0F6E10908}" type="parTrans" cxnId="{E63CE13E-A6C6-45CD-9B4F-A5C8049DD945}">
      <dgm:prSet/>
      <dgm:spPr/>
      <dgm:t>
        <a:bodyPr/>
        <a:lstStyle/>
        <a:p>
          <a:endParaRPr lang="en-US"/>
        </a:p>
      </dgm:t>
    </dgm:pt>
    <dgm:pt modelId="{BAE65DBA-75E2-46AD-A2D0-E8C5AA7D801F}" type="sibTrans" cxnId="{C2A13A0E-E711-4270-8B00-A9D96638CB4C}">
      <dgm:prSet/>
      <dgm:spPr/>
      <dgm:t>
        <a:bodyPr/>
        <a:lstStyle/>
        <a:p>
          <a:endParaRPr lang="en-US"/>
        </a:p>
      </dgm:t>
    </dgm:pt>
    <dgm:pt modelId="{780A8105-EEA8-4F59-83A8-5D2D88799730}" type="parTrans" cxnId="{C2A13A0E-E711-4270-8B00-A9D96638CB4C}">
      <dgm:prSet/>
      <dgm:spPr/>
      <dgm:t>
        <a:bodyPr/>
        <a:lstStyle/>
        <a:p>
          <a:endParaRPr lang="en-US"/>
        </a:p>
      </dgm:t>
    </dgm:pt>
    <dgm:pt modelId="{7CD9301C-7D87-4F3B-9FEE-47EB24372379}" type="sibTrans" cxnId="{117025AD-9AE7-4F81-9C28-7BA8F5324197}">
      <dgm:prSet/>
      <dgm:spPr/>
      <dgm:t>
        <a:bodyPr/>
        <a:lstStyle/>
        <a:p>
          <a:endParaRPr lang="en-US"/>
        </a:p>
      </dgm:t>
    </dgm:pt>
    <dgm:pt modelId="{298F140C-4525-4833-BFDF-D556FC18E17E}" type="parTrans" cxnId="{117025AD-9AE7-4F81-9C28-7BA8F5324197}">
      <dgm:prSet/>
      <dgm:spPr/>
      <dgm:t>
        <a:bodyPr/>
        <a:lstStyle/>
        <a:p>
          <a:endParaRPr lang="en-US"/>
        </a:p>
      </dgm:t>
    </dgm:pt>
    <dgm:pt modelId="{D7E78BB1-1B89-4E48-997A-1415D1100F2B}" type="sibTrans" cxnId="{34C8897B-10A7-4EC9-B0B4-662EC6D4CB8D}">
      <dgm:prSet/>
      <dgm:spPr/>
      <dgm:t>
        <a:bodyPr/>
        <a:lstStyle/>
        <a:p>
          <a:endParaRPr lang="en-US"/>
        </a:p>
      </dgm:t>
    </dgm:pt>
    <dgm:pt modelId="{AB342CBB-B544-4740-A59E-DB53E3DB44B0}" type="parTrans" cxnId="{34C8897B-10A7-4EC9-B0B4-662EC6D4CB8D}">
      <dgm:prSet/>
      <dgm:spPr/>
      <dgm:t>
        <a:bodyPr/>
        <a:lstStyle/>
        <a:p>
          <a:endParaRPr lang="en-US"/>
        </a:p>
      </dgm:t>
    </dgm:pt>
    <dgm:pt modelId="{0AAFA1D4-4073-4A03-A624-A10DAB85281F}" type="sibTrans" cxnId="{444A26E2-CA43-48A8-91E8-4BCDBB9DB463}">
      <dgm:prSet/>
      <dgm:spPr/>
      <dgm:t>
        <a:bodyPr/>
        <a:lstStyle/>
        <a:p>
          <a:endParaRPr lang="en-US"/>
        </a:p>
      </dgm:t>
    </dgm:pt>
    <dgm:pt modelId="{A8B6EB25-5589-46CB-9D27-8F4884195A17}" type="parTrans" cxnId="{444A26E2-CA43-48A8-91E8-4BCDBB9DB463}">
      <dgm:prSet/>
      <dgm:spPr/>
      <dgm:t>
        <a:bodyPr/>
        <a:lstStyle/>
        <a:p>
          <a:endParaRPr lang="en-US"/>
        </a:p>
      </dgm:t>
    </dgm:pt>
    <dgm:pt modelId="{0FA77062-FE0A-437B-B765-C3D2B5299FEC}" type="sibTrans" cxnId="{97CC384C-5E24-4E9B-8A1B-795595D2AB65}">
      <dgm:prSet/>
      <dgm:spPr/>
      <dgm:t>
        <a:bodyPr/>
        <a:lstStyle/>
        <a:p>
          <a:endParaRPr lang="en-US"/>
        </a:p>
      </dgm:t>
    </dgm:pt>
    <dgm:pt modelId="{F6A6F1F7-414A-4BD0-BD7E-1DE973903049}" type="parTrans" cxnId="{97CC384C-5E24-4E9B-8A1B-795595D2AB65}">
      <dgm:prSet/>
      <dgm:spPr/>
      <dgm:t>
        <a:bodyPr/>
        <a:lstStyle/>
        <a:p>
          <a:endParaRPr lang="en-US"/>
        </a:p>
      </dgm:t>
    </dgm:pt>
    <dgm:pt modelId="{66935CFD-F221-4394-93CF-3F5BDA253318}" type="sibTrans" cxnId="{253A9BDD-5E7F-4B1B-8023-461330D9C978}">
      <dgm:prSet/>
      <dgm:spPr/>
      <dgm:t>
        <a:bodyPr/>
        <a:lstStyle/>
        <a:p>
          <a:endParaRPr lang="en-US"/>
        </a:p>
      </dgm:t>
    </dgm:pt>
    <dgm:pt modelId="{51FE7E2C-7CCC-4F32-B57F-7F195F66312C}" type="parTrans" cxnId="{253A9BDD-5E7F-4B1B-8023-461330D9C978}">
      <dgm:prSet/>
      <dgm:spPr/>
      <dgm:t>
        <a:bodyPr/>
        <a:lstStyle/>
        <a:p>
          <a:endParaRPr lang="en-US"/>
        </a:p>
      </dgm:t>
    </dgm:pt>
    <dgm:pt modelId="{9F44E4E8-3F5C-47F6-88CC-A05D827F501D}">
      <dgm:prSet/>
      <dgm:spPr/>
      <dgm:t>
        <a:bodyPr/>
        <a:lstStyle/>
        <a:p>
          <a:r>
            <a:rPr lang="hy-AM" sz="3600"/>
            <a:t> </a:t>
          </a:r>
          <a:endParaRPr lang="en-US" sz="3600"/>
        </a:p>
      </dgm:t>
    </dgm:pt>
    <dgm:pt modelId="{16F4A896-A2CC-4906-A411-2C1412BFA8A1}">
      <dgm:prSet/>
      <dgm:spPr/>
      <dgm:t>
        <a:bodyPr/>
        <a:lstStyle/>
        <a:p>
          <a:endParaRPr lang="en-US" sz="3600"/>
        </a:p>
      </dgm:t>
    </dgm:pt>
    <dgm:pt modelId="{2ECB3362-170E-47E6-8DB5-2818DD08DD1D}">
      <dgm:prSet/>
      <dgm:spPr/>
      <dgm:t>
        <a:bodyPr/>
        <a:lstStyle/>
        <a:p>
          <a:endParaRPr lang="en-US" sz="3600"/>
        </a:p>
      </dgm:t>
    </dgm:pt>
    <dgm:pt modelId="{B2A3853C-6222-46AF-9357-704EFBED5EE0}">
      <dgm:prSet custT="1"/>
      <dgm:spPr/>
      <dgm:t>
        <a:bodyPr/>
        <a:lstStyle/>
        <a:p>
          <a:pPr algn="l"/>
          <a:r>
            <a:rPr lang="hy-AM" sz="1100"/>
            <a:t>											 						    </a:t>
          </a:r>
          <a:r>
            <a:rPr lang="en-US" sz="1100"/>
            <a:t>  </a:t>
          </a:r>
          <a:r>
            <a:rPr lang="hy-AM" sz="1800"/>
            <a:t>2022         2023         2024</a:t>
          </a:r>
        </a:p>
        <a:p>
          <a:pPr algn="l"/>
          <a:r>
            <a:rPr lang="hy-AM" sz="1100"/>
            <a:t>• Մշակութային ծառայություններ		    </a:t>
          </a:r>
          <a:r>
            <a:rPr lang="en-US" sz="1100"/>
            <a:t>   </a:t>
          </a:r>
          <a:r>
            <a:rPr lang="hy-AM" sz="1100"/>
            <a:t>17,131.2             17,970.3             20,009.1</a:t>
          </a:r>
        </a:p>
        <a:p>
          <a:pPr algn="l"/>
          <a:r>
            <a:rPr lang="hy-AM" sz="1100"/>
            <a:t>• Ռադիո և հեռուստահաղորդումների                                                                                  հեռարձակման և հրատարակչական                                                                               ծառայություններ				       </a:t>
          </a:r>
          <a:r>
            <a:rPr lang="en-US" sz="1100"/>
            <a:t>    </a:t>
          </a:r>
          <a:r>
            <a:rPr lang="hy-AM" sz="1100"/>
            <a:t>9,979.0	  </a:t>
          </a:r>
          <a:r>
            <a:rPr lang="en-US" sz="1100"/>
            <a:t>   </a:t>
          </a:r>
          <a:r>
            <a:rPr lang="hy-AM" sz="1100"/>
            <a:t> 10,256.1            10,760.3</a:t>
          </a:r>
        </a:p>
        <a:p>
          <a:pPr algn="l"/>
          <a:r>
            <a:rPr lang="hy-AM" sz="1100"/>
            <a:t>• Կրոնական և հասարակական այլ ծառայություններ 2,708.0	    </a:t>
          </a:r>
          <a:r>
            <a:rPr lang="en-US" sz="1100"/>
            <a:t>  </a:t>
          </a:r>
          <a:r>
            <a:rPr lang="hy-AM" sz="1100"/>
            <a:t>3,148.7             </a:t>
          </a:r>
          <a:r>
            <a:rPr lang="en-US" sz="1100"/>
            <a:t>  </a:t>
          </a:r>
          <a:r>
            <a:rPr lang="hy-AM" sz="1100"/>
            <a:t>3,336.7				           						           </a:t>
          </a:r>
        </a:p>
        <a:p>
          <a:pPr algn="l"/>
          <a:endParaRPr lang="en-US" sz="1100"/>
        </a:p>
      </dgm:t>
    </dgm:pt>
    <dgm:pt modelId="{BB51798B-9B36-4D9D-8DA5-F64DC71C5CF6}" type="sibTrans" cxnId="{73A3A939-E048-4A77-B95C-D5CBAD4BD8D2}">
      <dgm:prSet/>
      <dgm:spPr/>
      <dgm:t>
        <a:bodyPr/>
        <a:lstStyle/>
        <a:p>
          <a:endParaRPr lang="en-US"/>
        </a:p>
      </dgm:t>
    </dgm:pt>
    <dgm:pt modelId="{91CE6588-706B-4411-A894-C658C34966E3}" type="parTrans" cxnId="{73A3A939-E048-4A77-B95C-D5CBAD4BD8D2}">
      <dgm:prSet/>
      <dgm:spPr/>
      <dgm:t>
        <a:bodyPr/>
        <a:lstStyle/>
        <a:p>
          <a:endParaRPr lang="en-US"/>
        </a:p>
      </dgm:t>
    </dgm:pt>
    <dgm:pt modelId="{0F26DD00-8B96-4620-B4D3-63FDE5E52D19}" type="sibTrans" cxnId="{C72BA700-B560-455A-895D-3F0225B59046}">
      <dgm:prSet/>
      <dgm:spPr/>
      <dgm:t>
        <a:bodyPr/>
        <a:lstStyle/>
        <a:p>
          <a:endParaRPr lang="en-US"/>
        </a:p>
      </dgm:t>
    </dgm:pt>
    <dgm:pt modelId="{100D2FDA-69CB-4BD9-929A-2622C426BD52}" type="parTrans" cxnId="{C72BA700-B560-455A-895D-3F0225B59046}">
      <dgm:prSet/>
      <dgm:spPr/>
      <dgm:t>
        <a:bodyPr/>
        <a:lstStyle/>
        <a:p>
          <a:endParaRPr lang="en-US"/>
        </a:p>
      </dgm:t>
    </dgm:pt>
    <dgm:pt modelId="{CD8396D2-E003-4ABA-AE02-0B2B0E803C55}" type="sibTrans" cxnId="{B8922DA2-4460-4C5E-8E88-96688303E6E5}">
      <dgm:prSet/>
      <dgm:spPr/>
      <dgm:t>
        <a:bodyPr/>
        <a:lstStyle/>
        <a:p>
          <a:endParaRPr lang="en-US"/>
        </a:p>
      </dgm:t>
    </dgm:pt>
    <dgm:pt modelId="{D88E8453-1F2E-4C31-9A67-27ADF18FDB19}" type="parTrans" cxnId="{B8922DA2-4460-4C5E-8E88-96688303E6E5}">
      <dgm:prSet/>
      <dgm:spPr/>
      <dgm:t>
        <a:bodyPr/>
        <a:lstStyle/>
        <a:p>
          <a:endParaRPr lang="en-US"/>
        </a:p>
      </dgm:t>
    </dgm:pt>
    <dgm:pt modelId="{4FC684B2-4FAF-4211-9BDA-17727F17FC0E}" type="sibTrans" cxnId="{BB845E76-ECBC-49C5-9FB6-B0967ED3878E}">
      <dgm:prSet/>
      <dgm:spPr/>
      <dgm:t>
        <a:bodyPr/>
        <a:lstStyle/>
        <a:p>
          <a:endParaRPr lang="en-US"/>
        </a:p>
      </dgm:t>
    </dgm:pt>
    <dgm:pt modelId="{83D10C5E-DB2B-44B5-A4A3-FEB6ABE10C48}" type="parTrans" cxnId="{BB845E76-ECBC-49C5-9FB6-B0967ED3878E}">
      <dgm:prSet/>
      <dgm:spPr/>
      <dgm:t>
        <a:bodyPr/>
        <a:lstStyle/>
        <a:p>
          <a:endParaRPr lang="en-US"/>
        </a:p>
      </dgm:t>
    </dgm:pt>
    <dgm:pt modelId="{2737BE5D-9BEE-4BA3-80E4-E4FF4A2F0E4A}">
      <dgm:prSet custT="1"/>
      <dgm:spPr/>
      <dgm:t>
        <a:bodyPr/>
        <a:lstStyle/>
        <a:p>
          <a:r>
            <a:rPr lang="hy-AM" sz="1100"/>
            <a:t>Նախադպրոցական և                                                                                                          տարրական ընդհանուր կրթություն	  38,434.7	41,539.4        </a:t>
          </a:r>
          <a:r>
            <a:rPr lang="en-US" sz="1100"/>
            <a:t> 66</a:t>
          </a:r>
          <a:r>
            <a:rPr lang="hy-AM" sz="1100"/>
            <a:t>,</a:t>
          </a:r>
          <a:r>
            <a:rPr lang="en-US" sz="1100"/>
            <a:t>385</a:t>
          </a:r>
          <a:r>
            <a:rPr lang="hy-AM" sz="1100"/>
            <a:t>.</a:t>
          </a:r>
          <a:r>
            <a:rPr lang="en-US" sz="1100"/>
            <a:t>5</a:t>
          </a:r>
        </a:p>
      </dgm:t>
    </dgm:pt>
    <dgm:pt modelId="{55C6128A-AEC9-46EA-8C16-6A7F70725E19}" type="parTrans" cxnId="{E086AD8E-F40B-4B6A-8249-0098EE3B2AAA}">
      <dgm:prSet/>
      <dgm:spPr/>
      <dgm:t>
        <a:bodyPr/>
        <a:lstStyle/>
        <a:p>
          <a:endParaRPr lang="en-US"/>
        </a:p>
      </dgm:t>
    </dgm:pt>
    <dgm:pt modelId="{413E5492-6011-4047-81BC-76D5F6EA97AC}" type="sibTrans" cxnId="{E086AD8E-F40B-4B6A-8249-0098EE3B2AAA}">
      <dgm:prSet/>
      <dgm:spPr/>
      <dgm:t>
        <a:bodyPr/>
        <a:lstStyle/>
        <a:p>
          <a:endParaRPr lang="en-US"/>
        </a:p>
      </dgm:t>
    </dgm:pt>
    <dgm:pt modelId="{D8849D92-070B-4FEE-8EAA-F52A331FF4DC}" type="pres">
      <dgm:prSet presAssocID="{C5D0E5C9-A40C-49E8-9F62-C81562BD4C4B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763FC2B-2180-4435-A4F5-7B81FC2A7B0A}" type="pres">
      <dgm:prSet presAssocID="{64BA5C89-CD42-44A8-B492-E21B78DD8D0D}" presName="comp" presStyleCnt="0"/>
      <dgm:spPr/>
    </dgm:pt>
    <dgm:pt modelId="{C8D4C2B0-FC90-4623-B856-5D94427BE787}" type="pres">
      <dgm:prSet presAssocID="{64BA5C89-CD42-44A8-B492-E21B78DD8D0D}" presName="rect2" presStyleLbl="node1" presStyleIdx="0" presStyleCnt="4" custScaleX="261141" custScaleY="221552" custLinFactNeighborX="39934" custLinFactNeighborY="362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F11724-9A36-4B62-AFA3-1045CC565E80}" type="pres">
      <dgm:prSet presAssocID="{64BA5C89-CD42-44A8-B492-E21B78DD8D0D}" presName="rect1" presStyleLbl="lnNode1" presStyleIdx="0" presStyleCnt="4" custScaleX="149049" custScaleY="185653" custLinFactX="-14366" custLinFactNeighborX="-100000" custLinFactNeighborY="13196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</dgm:spPr>
      <dgm:t>
        <a:bodyPr/>
        <a:lstStyle/>
        <a:p>
          <a:endParaRPr lang="en-US"/>
        </a:p>
      </dgm:t>
    </dgm:pt>
    <dgm:pt modelId="{7BA0E803-F351-401C-AD7C-5BBF5ADA81FD}" type="pres">
      <dgm:prSet presAssocID="{4D848E9B-1D9E-49DA-8182-AFEB333188BA}" presName="sibTrans" presStyleCnt="0"/>
      <dgm:spPr/>
    </dgm:pt>
    <dgm:pt modelId="{446415B7-9C7F-4E34-8D52-57F83A47E70D}" type="pres">
      <dgm:prSet presAssocID="{BA715936-7599-442B-BD0E-20A67D257F95}" presName="comp" presStyleCnt="0"/>
      <dgm:spPr/>
    </dgm:pt>
    <dgm:pt modelId="{8FE73FAE-A004-41FD-834D-A415BB455B07}" type="pres">
      <dgm:prSet presAssocID="{BA715936-7599-442B-BD0E-20A67D257F95}" presName="rect2" presStyleLbl="node1" presStyleIdx="1" presStyleCnt="4" custScaleX="251242" custScaleY="297640" custLinFactNeighborX="-40074" custLinFactNeighborY="-736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A90AFE9-6C60-4AFC-BC69-CDE762E74EE0}" type="pres">
      <dgm:prSet presAssocID="{BA715936-7599-442B-BD0E-20A67D257F95}" presName="rect1" presStyleLbl="lnNode1" presStyleIdx="1" presStyleCnt="4" custScaleX="185977" custScaleY="270221" custLinFactX="9950" custLinFactNeighborX="100000" custLinFactNeighborY="4517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8BBC428-512D-4E10-988F-E96C65A0B3AB}" type="pres">
      <dgm:prSet presAssocID="{925AA689-BB00-4F67-962A-48C07B89AB4F}" presName="sibTrans" presStyleCnt="0"/>
      <dgm:spPr/>
    </dgm:pt>
    <dgm:pt modelId="{65841974-51C7-4E12-9A23-930D919186B9}" type="pres">
      <dgm:prSet presAssocID="{B2A3853C-6222-46AF-9357-704EFBED5EE0}" presName="comp" presStyleCnt="0"/>
      <dgm:spPr/>
    </dgm:pt>
    <dgm:pt modelId="{02347589-CEB7-4E7D-A880-5090EBBF0DAB}" type="pres">
      <dgm:prSet presAssocID="{B2A3853C-6222-46AF-9357-704EFBED5EE0}" presName="rect2" presStyleLbl="node1" presStyleIdx="2" presStyleCnt="4" custScaleX="273043" custScaleY="202578" custLinFactY="100000" custLinFactNeighborX="-35251" custLinFactNeighborY="12597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65F4044-45B7-45C7-9EC7-7B2F791EC10B}" type="pres">
      <dgm:prSet presAssocID="{B2A3853C-6222-46AF-9357-704EFBED5EE0}" presName="rect1" presStyleLbl="lnNode1" presStyleIdx="2" presStyleCnt="4" custScaleX="141575" custScaleY="175515" custLinFactX="-20505" custLinFactNeighborX="-100000" custLinFactNeighborY="-241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F77F9A95-C57C-4C3D-B065-4CFB9E8821FB}" type="pres">
      <dgm:prSet presAssocID="{BB51798B-9B36-4D9D-8DA5-F64DC71C5CF6}" presName="sibTrans" presStyleCnt="0"/>
      <dgm:spPr/>
    </dgm:pt>
    <dgm:pt modelId="{CBC0B0DC-4E9B-47AD-9F1A-040D4A045F50}" type="pres">
      <dgm:prSet presAssocID="{2DCA7D02-9A32-42D2-9113-3925B5BB69C7}" presName="comp" presStyleCnt="0"/>
      <dgm:spPr/>
    </dgm:pt>
    <dgm:pt modelId="{5FD519BD-4000-4C19-BF83-51A8926E0DFD}" type="pres">
      <dgm:prSet presAssocID="{2DCA7D02-9A32-42D2-9113-3925B5BB69C7}" presName="rect2" presStyleLbl="node1" presStyleIdx="3" presStyleCnt="4" custScaleX="269420" custScaleY="208868" custLinFactY="-100000" custLinFactNeighborX="35585" custLinFactNeighborY="-10777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0D49A0-DE3D-484F-8933-61481411416B}" type="pres">
      <dgm:prSet presAssocID="{2DCA7D02-9A32-42D2-9113-3925B5BB69C7}" presName="rect1" presStyleLbl="lnNode1" presStyleIdx="3" presStyleCnt="4" custScaleX="129611" custScaleY="173434" custLinFactX="30224" custLinFactNeighborX="100000" custLinFactNeighborY="-10543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</dgm:ptLst>
  <dgm:cxnLst>
    <dgm:cxn modelId="{BA2936B9-9675-42E4-815C-6CAAC6CC841A}" type="presOf" srcId="{2DCA7D02-9A32-42D2-9113-3925B5BB69C7}" destId="{5FD519BD-4000-4C19-BF83-51A8926E0DFD}" srcOrd="0" destOrd="0" presId="urn:microsoft.com/office/officeart/2008/layout/AlternatingPictureBlocks"/>
    <dgm:cxn modelId="{BA6F46D3-0B8F-424A-A907-9176FB84F179}" srcId="{BA715936-7599-442B-BD0E-20A67D257F95}" destId="{A6BEE9C9-22E1-45D9-A71E-520FB6CE8F15}" srcOrd="4" destOrd="0" parTransId="{39A28526-9D4E-4E9E-9616-CE83A8988F65}" sibTransId="{B7C7847D-F54C-404F-8487-A6AAAF54D7B8}"/>
    <dgm:cxn modelId="{7BBF457A-001C-4713-9572-542C9F327D2B}" type="presOf" srcId="{9F44E4E8-3F5C-47F6-88CC-A05D827F501D}" destId="{02347589-CEB7-4E7D-A880-5090EBBF0DAB}" srcOrd="0" destOrd="3" presId="urn:microsoft.com/office/officeart/2008/layout/AlternatingPictureBlocks"/>
    <dgm:cxn modelId="{F183DCF6-F07C-4F7D-93D3-EE89289C1EE2}" type="presOf" srcId="{2FAEBBC6-1C9F-45EE-891D-A7A7A577338C}" destId="{8FE73FAE-A004-41FD-834D-A415BB455B07}" srcOrd="0" destOrd="6" presId="urn:microsoft.com/office/officeart/2008/layout/AlternatingPictureBlocks"/>
    <dgm:cxn modelId="{989E192E-B05E-4254-8EC5-E680E99713EE}" type="presOf" srcId="{64BA5C89-CD42-44A8-B492-E21B78DD8D0D}" destId="{C8D4C2B0-FC90-4623-B856-5D94427BE787}" srcOrd="0" destOrd="0" presId="urn:microsoft.com/office/officeart/2008/layout/AlternatingPictureBlocks"/>
    <dgm:cxn modelId="{55C58AC0-7419-4FA5-9FC4-DFCA61897C08}" type="presOf" srcId="{92B0662A-8CFD-4145-98BC-EEE3A85BDC8E}" destId="{C8D4C2B0-FC90-4623-B856-5D94427BE787}" srcOrd="0" destOrd="2" presId="urn:microsoft.com/office/officeart/2008/layout/AlternatingPictureBlocks"/>
    <dgm:cxn modelId="{412D7F01-ACCB-4BE4-BFEE-F6FB6B1E4246}" type="presOf" srcId="{324CB462-6436-43BF-98F0-22F3A4E00A98}" destId="{C8D4C2B0-FC90-4623-B856-5D94427BE787}" srcOrd="0" destOrd="6" presId="urn:microsoft.com/office/officeart/2008/layout/AlternatingPictureBlocks"/>
    <dgm:cxn modelId="{34C8897B-10A7-4EC9-B0B4-662EC6D4CB8D}" srcId="{2DCA7D02-9A32-42D2-9113-3925B5BB69C7}" destId="{6E879763-AF60-49EE-AD49-98CDB4C788B2}" srcOrd="3" destOrd="0" parTransId="{AB342CBB-B544-4740-A59E-DB53E3DB44B0}" sibTransId="{D7E78BB1-1B89-4E48-997A-1415D1100F2B}"/>
    <dgm:cxn modelId="{CBFDD5F4-1906-48D9-827F-6B0181067FBB}" srcId="{64BA5C89-CD42-44A8-B492-E21B78DD8D0D}" destId="{BE831859-72AB-40A9-A2BF-6D376D9CFBEE}" srcOrd="0" destOrd="0" parTransId="{43A85847-3263-4CCC-BF83-445065F3CB5A}" sibTransId="{B3AFFDB9-1CFB-4302-A0E0-079073382820}"/>
    <dgm:cxn modelId="{9F010FEC-1450-4C6A-8E8E-D7BB37FCDC14}" type="presOf" srcId="{16F4A896-A2CC-4906-A411-2C1412BFA8A1}" destId="{02347589-CEB7-4E7D-A880-5090EBBF0DAB}" srcOrd="0" destOrd="2" presId="urn:microsoft.com/office/officeart/2008/layout/AlternatingPictureBlocks"/>
    <dgm:cxn modelId="{10758DD6-6848-4BEB-830F-97F868008658}" type="presOf" srcId="{02D146A5-641B-432C-8521-2D160F206393}" destId="{C8D4C2B0-FC90-4623-B856-5D94427BE787}" srcOrd="0" destOrd="4" presId="urn:microsoft.com/office/officeart/2008/layout/AlternatingPictureBlocks"/>
    <dgm:cxn modelId="{2D8943E8-E724-4416-8F0D-CB1CB3175E7B}" srcId="{64BA5C89-CD42-44A8-B492-E21B78DD8D0D}" destId="{8BDFDAB1-3553-40C7-B64C-890706C582E6}" srcOrd="2" destOrd="0" parTransId="{7476AB11-B7BD-441D-93BC-96562D84A944}" sibTransId="{1F44766F-F671-4F5F-8571-89C5EF152043}"/>
    <dgm:cxn modelId="{05CA4CA8-C46F-42C9-B884-644E69FC0472}" srcId="{C5D0E5C9-A40C-49E8-9F62-C81562BD4C4B}" destId="{64BA5C89-CD42-44A8-B492-E21B78DD8D0D}" srcOrd="0" destOrd="0" parTransId="{1916EE1B-AB90-432E-9131-EF2C9DC7BF8A}" sibTransId="{4D848E9B-1D9E-49DA-8182-AFEB333188BA}"/>
    <dgm:cxn modelId="{CFAF5318-E729-4A0A-B274-0B8C817197D9}" type="presOf" srcId="{BE831859-72AB-40A9-A2BF-6D376D9CFBEE}" destId="{C8D4C2B0-FC90-4623-B856-5D94427BE787}" srcOrd="0" destOrd="1" presId="urn:microsoft.com/office/officeart/2008/layout/AlternatingPictureBlocks"/>
    <dgm:cxn modelId="{444A26E2-CA43-48A8-91E8-4BCDBB9DB463}" srcId="{2DCA7D02-9A32-42D2-9113-3925B5BB69C7}" destId="{9712D0EE-E1E1-4578-A519-61BCF7577513}" srcOrd="2" destOrd="0" parTransId="{A8B6EB25-5589-46CB-9D27-8F4884195A17}" sibTransId="{0AAFA1D4-4073-4A03-A624-A10DAB85281F}"/>
    <dgm:cxn modelId="{A65A370F-E98C-43C9-BF63-AB9D6E45B823}" type="presOf" srcId="{44C4373D-5E3F-4410-953C-D32D4F812E90}" destId="{C8D4C2B0-FC90-4623-B856-5D94427BE787}" srcOrd="0" destOrd="8" presId="urn:microsoft.com/office/officeart/2008/layout/AlternatingPictureBlocks"/>
    <dgm:cxn modelId="{0232AA75-A22D-4ADF-9999-F1CF0761F522}" type="presOf" srcId="{6E879763-AF60-49EE-AD49-98CDB4C788B2}" destId="{5FD519BD-4000-4C19-BF83-51A8926E0DFD}" srcOrd="0" destOrd="4" presId="urn:microsoft.com/office/officeart/2008/layout/AlternatingPictureBlocks"/>
    <dgm:cxn modelId="{27ADC224-6032-48E0-A25B-4A18A063885E}" srcId="{BA715936-7599-442B-BD0E-20A67D257F95}" destId="{6030BF88-8316-435D-A9F2-AB146BA7C205}" srcOrd="3" destOrd="0" parTransId="{B918E91F-59DA-4855-B267-CB651B5D79C7}" sibTransId="{3E4076AE-C511-4910-986B-72B320B25C3E}"/>
    <dgm:cxn modelId="{6548EEDC-707C-458C-9679-A010678A3A7B}" type="presOf" srcId="{0723748B-77F7-46FC-AF8A-7001C20E09A2}" destId="{5FD519BD-4000-4C19-BF83-51A8926E0DFD}" srcOrd="0" destOrd="5" presId="urn:microsoft.com/office/officeart/2008/layout/AlternatingPictureBlocks"/>
    <dgm:cxn modelId="{4B5C8961-AF6D-4A01-B5D6-0C6F53C2E055}" srcId="{BA715936-7599-442B-BD0E-20A67D257F95}" destId="{2FAEBBC6-1C9F-45EE-891D-A7A7A577338C}" srcOrd="5" destOrd="0" parTransId="{A3873CF6-0BB3-4C69-BB44-E4BCF8E1B881}" sibTransId="{88C566CA-D5AD-4FCD-BB0C-8D99918D4504}"/>
    <dgm:cxn modelId="{117025AD-9AE7-4F81-9C28-7BA8F5324197}" srcId="{2DCA7D02-9A32-42D2-9113-3925B5BB69C7}" destId="{0723748B-77F7-46FC-AF8A-7001C20E09A2}" srcOrd="4" destOrd="0" parTransId="{298F140C-4525-4833-BFDF-D556FC18E17E}" sibTransId="{7CD9301C-7D87-4F3B-9FEE-47EB24372379}"/>
    <dgm:cxn modelId="{1A11988D-DE76-4122-92F1-DD398A509D81}" type="presOf" srcId="{94F7A1D1-22E7-4AE9-999F-EB1F86CFCFD6}" destId="{C8D4C2B0-FC90-4623-B856-5D94427BE787}" srcOrd="0" destOrd="7" presId="urn:microsoft.com/office/officeart/2008/layout/AlternatingPictureBlocks"/>
    <dgm:cxn modelId="{BFDD3A4A-31C2-4292-95DD-882DC9187B5A}" srcId="{64BA5C89-CD42-44A8-B492-E21B78DD8D0D}" destId="{92B0662A-8CFD-4145-98BC-EEE3A85BDC8E}" srcOrd="1" destOrd="0" parTransId="{E25A19E4-475F-433A-9DE5-36438AFD2641}" sibTransId="{A779692B-5868-4C0A-9006-2F5E84480B4A}"/>
    <dgm:cxn modelId="{8B5CFAD7-877C-4380-8809-8E6B37AB5353}" srcId="{64BA5C89-CD42-44A8-B492-E21B78DD8D0D}" destId="{94F7A1D1-22E7-4AE9-999F-EB1F86CFCFD6}" srcOrd="6" destOrd="0" parTransId="{36F45B64-3A8F-4689-BE41-CA64B4BB6659}" sibTransId="{E2CB1E4F-266E-47E6-A3D4-0368C0616C7A}"/>
    <dgm:cxn modelId="{E3E57307-A644-4EF1-9829-548CAE9FDA4F}" type="presOf" srcId="{2ECB3362-170E-47E6-8DB5-2818DD08DD1D}" destId="{02347589-CEB7-4E7D-A880-5090EBBF0DAB}" srcOrd="0" destOrd="1" presId="urn:microsoft.com/office/officeart/2008/layout/AlternatingPictureBlocks"/>
    <dgm:cxn modelId="{BC02F906-BFFB-46BD-851E-908356324A11}" srcId="{64BA5C89-CD42-44A8-B492-E21B78DD8D0D}" destId="{02D146A5-641B-432C-8521-2D160F206393}" srcOrd="3" destOrd="0" parTransId="{436B9F25-A1C1-4647-B28C-332B01318007}" sibTransId="{0A9B5B82-F846-4F78-8054-3827F3818136}"/>
    <dgm:cxn modelId="{EEFF4567-3E68-4663-AD01-1EB026129182}" srcId="{BA715936-7599-442B-BD0E-20A67D257F95}" destId="{228DDBB9-1877-4108-8CF5-193070A752D8}" srcOrd="1" destOrd="0" parTransId="{F5A623D3-B237-4B9A-87E9-16EE1F845B91}" sibTransId="{85AD67ED-FFF2-44A6-AAF4-AB921D297ABF}"/>
    <dgm:cxn modelId="{73A3A939-E048-4A77-B95C-D5CBAD4BD8D2}" srcId="{C5D0E5C9-A40C-49E8-9F62-C81562BD4C4B}" destId="{B2A3853C-6222-46AF-9357-704EFBED5EE0}" srcOrd="2" destOrd="0" parTransId="{91CE6588-706B-4411-A894-C658C34966E3}" sibTransId="{BB51798B-9B36-4D9D-8DA5-F64DC71C5CF6}"/>
    <dgm:cxn modelId="{C72BA700-B560-455A-895D-3F0225B59046}" srcId="{B2A3853C-6222-46AF-9357-704EFBED5EE0}" destId="{9F44E4E8-3F5C-47F6-88CC-A05D827F501D}" srcOrd="2" destOrd="0" parTransId="{100D2FDA-69CB-4BD9-929A-2622C426BD52}" sibTransId="{0F26DD00-8B96-4620-B4D3-63FDE5E52D19}"/>
    <dgm:cxn modelId="{AF8BBFAF-A2F4-4FED-9662-28DDF168C321}" srcId="{C5D0E5C9-A40C-49E8-9F62-C81562BD4C4B}" destId="{BA715936-7599-442B-BD0E-20A67D257F95}" srcOrd="1" destOrd="0" parTransId="{7987742D-2A1B-4A0B-81C8-34428A8F546F}" sibTransId="{925AA689-BB00-4F67-962A-48C07B89AB4F}"/>
    <dgm:cxn modelId="{F5FEFDAB-0108-4F96-B532-6A5F870A87C0}" type="presOf" srcId="{228DDBB9-1877-4108-8CF5-193070A752D8}" destId="{8FE73FAE-A004-41FD-834D-A415BB455B07}" srcOrd="0" destOrd="2" presId="urn:microsoft.com/office/officeart/2008/layout/AlternatingPictureBlocks"/>
    <dgm:cxn modelId="{8F604E08-B7C1-4679-9570-AD71451B19D2}" type="presOf" srcId="{BA4304BE-330A-4456-B685-6D8A564D98CA}" destId="{8FE73FAE-A004-41FD-834D-A415BB455B07}" srcOrd="0" destOrd="1" presId="urn:microsoft.com/office/officeart/2008/layout/AlternatingPictureBlocks"/>
    <dgm:cxn modelId="{8B168384-359B-4294-A4B0-D869E1BB32A0}" type="presOf" srcId="{14E410F7-635C-44BC-AEE2-16958E439CEF}" destId="{5FD519BD-4000-4C19-BF83-51A8926E0DFD}" srcOrd="0" destOrd="2" presId="urn:microsoft.com/office/officeart/2008/layout/AlternatingPictureBlocks"/>
    <dgm:cxn modelId="{E086AD8E-F40B-4B6A-8249-0098EE3B2AAA}" srcId="{BA715936-7599-442B-BD0E-20A67D257F95}" destId="{2737BE5D-9BEE-4BA3-80E4-E4FF4A2F0E4A}" srcOrd="2" destOrd="0" parTransId="{55C6128A-AEC9-46EA-8C16-6A7F70725E19}" sibTransId="{413E5492-6011-4047-81BC-76D5F6EA97AC}"/>
    <dgm:cxn modelId="{26C80A2A-AB6D-4664-9C69-1B67F54F4199}" type="presOf" srcId="{2737BE5D-9BEE-4BA3-80E4-E4FF4A2F0E4A}" destId="{8FE73FAE-A004-41FD-834D-A415BB455B07}" srcOrd="0" destOrd="3" presId="urn:microsoft.com/office/officeart/2008/layout/AlternatingPictureBlocks"/>
    <dgm:cxn modelId="{953AF5D2-2B92-4D63-A7C8-A9039685D4D0}" type="presOf" srcId="{B2A3853C-6222-46AF-9357-704EFBED5EE0}" destId="{02347589-CEB7-4E7D-A880-5090EBBF0DAB}" srcOrd="0" destOrd="0" presId="urn:microsoft.com/office/officeart/2008/layout/AlternatingPictureBlocks"/>
    <dgm:cxn modelId="{7CA0B1E1-3B35-4AA2-BB30-284388FEF875}" srcId="{BA715936-7599-442B-BD0E-20A67D257F95}" destId="{BA4304BE-330A-4456-B685-6D8A564D98CA}" srcOrd="0" destOrd="0" parTransId="{F1A24FCE-108A-4A46-BD08-ADEB5564FB21}" sibTransId="{8E6EEB69-122F-4C41-AC37-C1E72A29738F}"/>
    <dgm:cxn modelId="{5190589D-35AC-498B-AD01-1548D5850AF1}" type="presOf" srcId="{0920575B-CDF0-40E3-903F-1E94A7AA4C43}" destId="{5FD519BD-4000-4C19-BF83-51A8926E0DFD}" srcOrd="0" destOrd="1" presId="urn:microsoft.com/office/officeart/2008/layout/AlternatingPictureBlocks"/>
    <dgm:cxn modelId="{8C940DEE-7E7E-41C8-ADEF-16DFEA550CB1}" srcId="{64BA5C89-CD42-44A8-B492-E21B78DD8D0D}" destId="{44C4373D-5E3F-4410-953C-D32D4F812E90}" srcOrd="7" destOrd="0" parTransId="{8B56D20E-A59E-4B5C-A07D-7ECE92A74AD1}" sibTransId="{BD4C7301-D729-4F45-A482-3EC0A2B71D05}"/>
    <dgm:cxn modelId="{690B3457-DEF1-45B6-8C25-3FEFF97C9520}" type="presOf" srcId="{9712D0EE-E1E1-4578-A519-61BCF7577513}" destId="{5FD519BD-4000-4C19-BF83-51A8926E0DFD}" srcOrd="0" destOrd="3" presId="urn:microsoft.com/office/officeart/2008/layout/AlternatingPictureBlocks"/>
    <dgm:cxn modelId="{207B1CB8-B102-48E5-9A99-88165D22441F}" type="presOf" srcId="{6030BF88-8316-435D-A9F2-AB146BA7C205}" destId="{8FE73FAE-A004-41FD-834D-A415BB455B07}" srcOrd="0" destOrd="4" presId="urn:microsoft.com/office/officeart/2008/layout/AlternatingPictureBlocks"/>
    <dgm:cxn modelId="{DA685364-BB6E-4F4B-9BD1-8BA9163E9817}" type="presOf" srcId="{8BDFDAB1-3553-40C7-B64C-890706C582E6}" destId="{C8D4C2B0-FC90-4623-B856-5D94427BE787}" srcOrd="0" destOrd="3" presId="urn:microsoft.com/office/officeart/2008/layout/AlternatingPictureBlocks"/>
    <dgm:cxn modelId="{BB845E76-ECBC-49C5-9FB6-B0967ED3878E}" srcId="{B2A3853C-6222-46AF-9357-704EFBED5EE0}" destId="{2ECB3362-170E-47E6-8DB5-2818DD08DD1D}" srcOrd="0" destOrd="0" parTransId="{83D10C5E-DB2B-44B5-A4A3-FEB6ABE10C48}" sibTransId="{4FC684B2-4FAF-4211-9BDA-17727F17FC0E}"/>
    <dgm:cxn modelId="{546243BA-FF5D-48F3-AC03-F6673B3E6666}" type="presOf" srcId="{A6BEE9C9-22E1-45D9-A71E-520FB6CE8F15}" destId="{8FE73FAE-A004-41FD-834D-A415BB455B07}" srcOrd="0" destOrd="5" presId="urn:microsoft.com/office/officeart/2008/layout/AlternatingPictureBlocks"/>
    <dgm:cxn modelId="{253A9BDD-5E7F-4B1B-8023-461330D9C978}" srcId="{2DCA7D02-9A32-42D2-9113-3925B5BB69C7}" destId="{0920575B-CDF0-40E3-903F-1E94A7AA4C43}" srcOrd="0" destOrd="0" parTransId="{51FE7E2C-7CCC-4F32-B57F-7F195F66312C}" sibTransId="{66935CFD-F221-4394-93CF-3F5BDA253318}"/>
    <dgm:cxn modelId="{DAF99146-1C03-4476-A247-54A6A1A94719}" type="presOf" srcId="{76484376-5377-4013-BF85-309A90CA9564}" destId="{C8D4C2B0-FC90-4623-B856-5D94427BE787}" srcOrd="0" destOrd="5" presId="urn:microsoft.com/office/officeart/2008/layout/AlternatingPictureBlocks"/>
    <dgm:cxn modelId="{C2A13A0E-E711-4270-8B00-A9D96638CB4C}" srcId="{2DCA7D02-9A32-42D2-9113-3925B5BB69C7}" destId="{61AC7232-88DE-4A41-8476-715758E9214F}" srcOrd="5" destOrd="0" parTransId="{780A8105-EEA8-4F59-83A8-5D2D88799730}" sibTransId="{BAE65DBA-75E2-46AD-A2D0-E8C5AA7D801F}"/>
    <dgm:cxn modelId="{B8922DA2-4460-4C5E-8E88-96688303E6E5}" srcId="{B2A3853C-6222-46AF-9357-704EFBED5EE0}" destId="{16F4A896-A2CC-4906-A411-2C1412BFA8A1}" srcOrd="1" destOrd="0" parTransId="{D88E8453-1F2E-4C31-9A67-27ADF18FDB19}" sibTransId="{CD8396D2-E003-4ABA-AE02-0B2B0E803C55}"/>
    <dgm:cxn modelId="{4121536F-11B9-47DD-9F8C-372B0D4EAC61}" srcId="{64BA5C89-CD42-44A8-B492-E21B78DD8D0D}" destId="{324CB462-6436-43BF-98F0-22F3A4E00A98}" srcOrd="5" destOrd="0" parTransId="{F68640B5-332D-48AF-9436-5060993702F3}" sibTransId="{5041FAA6-6E30-496D-BD4D-22F4050CF3B6}"/>
    <dgm:cxn modelId="{E63CE13E-A6C6-45CD-9B4F-A5C8049DD945}" srcId="{C5D0E5C9-A40C-49E8-9F62-C81562BD4C4B}" destId="{2DCA7D02-9A32-42D2-9113-3925B5BB69C7}" srcOrd="3" destOrd="0" parTransId="{9442D516-3D45-4059-8BB9-86E0F6E10908}" sibTransId="{C0F04C11-F53E-449D-937D-E068B0F09D12}"/>
    <dgm:cxn modelId="{AB515163-7367-4087-8793-B06912406017}" type="presOf" srcId="{61AC7232-88DE-4A41-8476-715758E9214F}" destId="{5FD519BD-4000-4C19-BF83-51A8926E0DFD}" srcOrd="0" destOrd="6" presId="urn:microsoft.com/office/officeart/2008/layout/AlternatingPictureBlocks"/>
    <dgm:cxn modelId="{A5AB487C-2A13-4121-A8D2-8EC693522A6F}" srcId="{64BA5C89-CD42-44A8-B492-E21B78DD8D0D}" destId="{76484376-5377-4013-BF85-309A90CA9564}" srcOrd="4" destOrd="0" parTransId="{FC9DD69E-A92A-4DFA-A56E-B068BED0C845}" sibTransId="{9E9B5610-4B1E-4D66-9E59-7448349333F9}"/>
    <dgm:cxn modelId="{8280089F-43D4-44A6-B447-B487DFF76C41}" type="presOf" srcId="{C5D0E5C9-A40C-49E8-9F62-C81562BD4C4B}" destId="{D8849D92-070B-4FEE-8EAA-F52A331FF4DC}" srcOrd="0" destOrd="0" presId="urn:microsoft.com/office/officeart/2008/layout/AlternatingPictureBlocks"/>
    <dgm:cxn modelId="{97CC384C-5E24-4E9B-8A1B-795595D2AB65}" srcId="{2DCA7D02-9A32-42D2-9113-3925B5BB69C7}" destId="{14E410F7-635C-44BC-AEE2-16958E439CEF}" srcOrd="1" destOrd="0" parTransId="{F6A6F1F7-414A-4BD0-BD7E-1DE973903049}" sibTransId="{0FA77062-FE0A-437B-B765-C3D2B5299FEC}"/>
    <dgm:cxn modelId="{105B350D-EEA9-43E3-9563-AEB2332EA61C}" type="presOf" srcId="{BA715936-7599-442B-BD0E-20A67D257F95}" destId="{8FE73FAE-A004-41FD-834D-A415BB455B07}" srcOrd="0" destOrd="0" presId="urn:microsoft.com/office/officeart/2008/layout/AlternatingPictureBlocks"/>
    <dgm:cxn modelId="{224AED4D-CAD2-4C89-BA7C-1F4C528F93EF}" type="presParOf" srcId="{D8849D92-070B-4FEE-8EAA-F52A331FF4DC}" destId="{1763FC2B-2180-4435-A4F5-7B81FC2A7B0A}" srcOrd="0" destOrd="0" presId="urn:microsoft.com/office/officeart/2008/layout/AlternatingPictureBlocks"/>
    <dgm:cxn modelId="{49E052E7-30D0-4BD4-8941-069DCC1CD44C}" type="presParOf" srcId="{1763FC2B-2180-4435-A4F5-7B81FC2A7B0A}" destId="{C8D4C2B0-FC90-4623-B856-5D94427BE787}" srcOrd="0" destOrd="0" presId="urn:microsoft.com/office/officeart/2008/layout/AlternatingPictureBlocks"/>
    <dgm:cxn modelId="{51D98B52-7903-4CED-831D-854D9EFAE3AA}" type="presParOf" srcId="{1763FC2B-2180-4435-A4F5-7B81FC2A7B0A}" destId="{D2F11724-9A36-4B62-AFA3-1045CC565E80}" srcOrd="1" destOrd="0" presId="urn:microsoft.com/office/officeart/2008/layout/AlternatingPictureBlocks"/>
    <dgm:cxn modelId="{2114B69E-60FF-42EC-89A6-D2209E0CC43C}" type="presParOf" srcId="{D8849D92-070B-4FEE-8EAA-F52A331FF4DC}" destId="{7BA0E803-F351-401C-AD7C-5BBF5ADA81FD}" srcOrd="1" destOrd="0" presId="urn:microsoft.com/office/officeart/2008/layout/AlternatingPictureBlocks"/>
    <dgm:cxn modelId="{0BD3CAD3-570A-4D16-8413-0DFC1C11EB39}" type="presParOf" srcId="{D8849D92-070B-4FEE-8EAA-F52A331FF4DC}" destId="{446415B7-9C7F-4E34-8D52-57F83A47E70D}" srcOrd="2" destOrd="0" presId="urn:microsoft.com/office/officeart/2008/layout/AlternatingPictureBlocks"/>
    <dgm:cxn modelId="{2D6D1493-71BF-42BC-BF04-E635008C8B25}" type="presParOf" srcId="{446415B7-9C7F-4E34-8D52-57F83A47E70D}" destId="{8FE73FAE-A004-41FD-834D-A415BB455B07}" srcOrd="0" destOrd="0" presId="urn:microsoft.com/office/officeart/2008/layout/AlternatingPictureBlocks"/>
    <dgm:cxn modelId="{FAC3022A-4A9D-4E93-A8AD-BEA9090E3E2A}" type="presParOf" srcId="{446415B7-9C7F-4E34-8D52-57F83A47E70D}" destId="{BA90AFE9-6C60-4AFC-BC69-CDE762E74EE0}" srcOrd="1" destOrd="0" presId="urn:microsoft.com/office/officeart/2008/layout/AlternatingPictureBlocks"/>
    <dgm:cxn modelId="{48F875DC-8875-4C4D-BF9A-319BA5336FE5}" type="presParOf" srcId="{D8849D92-070B-4FEE-8EAA-F52A331FF4DC}" destId="{98BBC428-512D-4E10-988F-E96C65A0B3AB}" srcOrd="3" destOrd="0" presId="urn:microsoft.com/office/officeart/2008/layout/AlternatingPictureBlocks"/>
    <dgm:cxn modelId="{7B0F7261-F141-4ACA-B26A-F5069C7317C0}" type="presParOf" srcId="{D8849D92-070B-4FEE-8EAA-F52A331FF4DC}" destId="{65841974-51C7-4E12-9A23-930D919186B9}" srcOrd="4" destOrd="0" presId="urn:microsoft.com/office/officeart/2008/layout/AlternatingPictureBlocks"/>
    <dgm:cxn modelId="{A43F8167-C1B7-4855-A704-ACF214B9E153}" type="presParOf" srcId="{65841974-51C7-4E12-9A23-930D919186B9}" destId="{02347589-CEB7-4E7D-A880-5090EBBF0DAB}" srcOrd="0" destOrd="0" presId="urn:microsoft.com/office/officeart/2008/layout/AlternatingPictureBlocks"/>
    <dgm:cxn modelId="{8CF50A1E-E828-46E5-85B1-896866A78FB2}" type="presParOf" srcId="{65841974-51C7-4E12-9A23-930D919186B9}" destId="{165F4044-45B7-45C7-9EC7-7B2F791EC10B}" srcOrd="1" destOrd="0" presId="urn:microsoft.com/office/officeart/2008/layout/AlternatingPictureBlocks"/>
    <dgm:cxn modelId="{8543249B-B32D-4151-842D-3B7A3D25F465}" type="presParOf" srcId="{D8849D92-070B-4FEE-8EAA-F52A331FF4DC}" destId="{F77F9A95-C57C-4C3D-B065-4CFB9E8821FB}" srcOrd="5" destOrd="0" presId="urn:microsoft.com/office/officeart/2008/layout/AlternatingPictureBlocks"/>
    <dgm:cxn modelId="{438AEA33-0FB7-48DB-930C-42AD69878DC5}" type="presParOf" srcId="{D8849D92-070B-4FEE-8EAA-F52A331FF4DC}" destId="{CBC0B0DC-4E9B-47AD-9F1A-040D4A045F50}" srcOrd="6" destOrd="0" presId="urn:microsoft.com/office/officeart/2008/layout/AlternatingPictureBlocks"/>
    <dgm:cxn modelId="{F96F39F9-8693-41AC-8691-206A44130C86}" type="presParOf" srcId="{CBC0B0DC-4E9B-47AD-9F1A-040D4A045F50}" destId="{5FD519BD-4000-4C19-BF83-51A8926E0DFD}" srcOrd="0" destOrd="0" presId="urn:microsoft.com/office/officeart/2008/layout/AlternatingPictureBlocks"/>
    <dgm:cxn modelId="{279208A7-F9EB-4A26-8226-4038C32D3754}" type="presParOf" srcId="{CBC0B0DC-4E9B-47AD-9F1A-040D4A045F50}" destId="{B00D49A0-DE3D-484F-8933-61481411416B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5D0E5C9-A40C-49E8-9F62-C81562BD4C4B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A715936-7599-442B-BD0E-20A67D257F95}">
      <dgm:prSet phldrT="[Text]" custT="1"/>
      <dgm:spPr/>
      <dgm:t>
        <a:bodyPr/>
        <a:lstStyle/>
        <a:p>
          <a:r>
            <a:rPr lang="hy-AM" sz="2800"/>
            <a:t>		</a:t>
          </a:r>
          <a:r>
            <a:rPr lang="en-US" sz="1800"/>
            <a:t>202</a:t>
          </a:r>
          <a:r>
            <a:rPr lang="hy-AM" sz="1800"/>
            <a:t>2      2023        2024</a:t>
          </a:r>
          <a:endParaRPr lang="en-US" sz="1800"/>
        </a:p>
      </dgm:t>
    </dgm:pt>
    <dgm:pt modelId="{7987742D-2A1B-4A0B-81C8-34428A8F546F}" type="parTrans" cxnId="{AF8BBFAF-A2F4-4FED-9662-28DDF168C321}">
      <dgm:prSet/>
      <dgm:spPr/>
      <dgm:t>
        <a:bodyPr/>
        <a:lstStyle/>
        <a:p>
          <a:endParaRPr lang="en-US"/>
        </a:p>
      </dgm:t>
    </dgm:pt>
    <dgm:pt modelId="{925AA689-BB00-4F67-962A-48C07B89AB4F}" type="sibTrans" cxnId="{AF8BBFAF-A2F4-4FED-9662-28DDF168C321}">
      <dgm:prSet/>
      <dgm:spPr/>
      <dgm:t>
        <a:bodyPr/>
        <a:lstStyle/>
        <a:p>
          <a:endParaRPr lang="en-US"/>
        </a:p>
      </dgm:t>
    </dgm:pt>
    <dgm:pt modelId="{2DCA7D02-9A32-42D2-9113-3925B5BB69C7}">
      <dgm:prSet phldrT="[Text]" custT="1"/>
      <dgm:spPr/>
      <dgm:t>
        <a:bodyPr/>
        <a:lstStyle/>
        <a:p>
          <a:r>
            <a:rPr lang="en-US" sz="2700"/>
            <a:t>	               </a:t>
          </a:r>
          <a:r>
            <a:rPr lang="en-US" sz="1800"/>
            <a:t>202</a:t>
          </a:r>
          <a:r>
            <a:rPr lang="hy-AM" sz="1800"/>
            <a:t>2</a:t>
          </a:r>
          <a:r>
            <a:rPr lang="en-US" sz="1800"/>
            <a:t>           202</a:t>
          </a:r>
          <a:r>
            <a:rPr lang="hy-AM" sz="1800"/>
            <a:t>3</a:t>
          </a:r>
          <a:r>
            <a:rPr lang="en-US" sz="1800"/>
            <a:t>            202</a:t>
          </a:r>
          <a:r>
            <a:rPr lang="hy-AM" sz="1800"/>
            <a:t>4</a:t>
          </a:r>
          <a:endParaRPr lang="en-US" sz="1800"/>
        </a:p>
      </dgm:t>
    </dgm:pt>
    <dgm:pt modelId="{9442D516-3D45-4059-8BB9-86E0F6E10908}" type="parTrans" cxnId="{E63CE13E-A6C6-45CD-9B4F-A5C8049DD945}">
      <dgm:prSet/>
      <dgm:spPr/>
      <dgm:t>
        <a:bodyPr/>
        <a:lstStyle/>
        <a:p>
          <a:endParaRPr lang="en-US"/>
        </a:p>
      </dgm:t>
    </dgm:pt>
    <dgm:pt modelId="{C0F04C11-F53E-449D-937D-E068B0F09D12}" type="sibTrans" cxnId="{E63CE13E-A6C6-45CD-9B4F-A5C8049DD945}">
      <dgm:prSet/>
      <dgm:spPr/>
      <dgm:t>
        <a:bodyPr/>
        <a:lstStyle/>
        <a:p>
          <a:endParaRPr lang="en-US"/>
        </a:p>
      </dgm:t>
    </dgm:pt>
    <dgm:pt modelId="{BA4304BE-330A-4456-B685-6D8A564D98CA}">
      <dgm:prSet custT="1"/>
      <dgm:spPr/>
      <dgm:t>
        <a:bodyPr/>
        <a:lstStyle/>
        <a:p>
          <a:r>
            <a:rPr lang="hy-AM" sz="1100"/>
            <a:t> Ջրամատակարարում                              12,169.0               16,210.8	      1</a:t>
          </a:r>
          <a:r>
            <a:rPr lang="en-US" sz="1100"/>
            <a:t>3</a:t>
          </a:r>
          <a:r>
            <a:rPr lang="hy-AM" sz="1100"/>
            <a:t>,</a:t>
          </a:r>
          <a:r>
            <a:rPr lang="en-US" sz="1100"/>
            <a:t>191</a:t>
          </a:r>
          <a:r>
            <a:rPr lang="hy-AM" sz="1100"/>
            <a:t>.</a:t>
          </a:r>
          <a:r>
            <a:rPr lang="en-US" sz="1100"/>
            <a:t>0</a:t>
          </a:r>
        </a:p>
      </dgm:t>
    </dgm:pt>
    <dgm:pt modelId="{F1A24FCE-108A-4A46-BD08-ADEB5564FB21}" type="parTrans" cxnId="{7CA0B1E1-3B35-4AA2-BB30-284388FEF875}">
      <dgm:prSet/>
      <dgm:spPr/>
      <dgm:t>
        <a:bodyPr/>
        <a:lstStyle/>
        <a:p>
          <a:endParaRPr lang="en-US"/>
        </a:p>
      </dgm:t>
    </dgm:pt>
    <dgm:pt modelId="{8E6EEB69-122F-4C41-AC37-C1E72A29738F}" type="sibTrans" cxnId="{7CA0B1E1-3B35-4AA2-BB30-284388FEF875}">
      <dgm:prSet/>
      <dgm:spPr/>
      <dgm:t>
        <a:bodyPr/>
        <a:lstStyle/>
        <a:p>
          <a:endParaRPr lang="en-US"/>
        </a:p>
      </dgm:t>
    </dgm:pt>
    <dgm:pt modelId="{64BA5C89-CD42-44A8-B492-E21B78DD8D0D}">
      <dgm:prSet phldrT="[Text]" custT="1"/>
      <dgm:spPr/>
      <dgm:t>
        <a:bodyPr/>
        <a:lstStyle/>
        <a:p>
          <a:r>
            <a:rPr lang="hy-AM" sz="2200"/>
            <a:t>		      </a:t>
          </a:r>
          <a:r>
            <a:rPr lang="en-US" sz="1800"/>
            <a:t>202</a:t>
          </a:r>
          <a:r>
            <a:rPr lang="hy-AM" sz="1800"/>
            <a:t>2     2023   	  2024</a:t>
          </a:r>
          <a:endParaRPr lang="en-US" sz="1800"/>
        </a:p>
      </dgm:t>
    </dgm:pt>
    <dgm:pt modelId="{4D848E9B-1D9E-49DA-8182-AFEB333188BA}" type="sibTrans" cxnId="{05CA4CA8-C46F-42C9-B884-644E69FC0472}">
      <dgm:prSet/>
      <dgm:spPr/>
      <dgm:t>
        <a:bodyPr/>
        <a:lstStyle/>
        <a:p>
          <a:endParaRPr lang="en-US"/>
        </a:p>
      </dgm:t>
    </dgm:pt>
    <dgm:pt modelId="{1916EE1B-AB90-432E-9131-EF2C9DC7BF8A}" type="parTrans" cxnId="{05CA4CA8-C46F-42C9-B884-644E69FC0472}">
      <dgm:prSet/>
      <dgm:spPr/>
      <dgm:t>
        <a:bodyPr/>
        <a:lstStyle/>
        <a:p>
          <a:endParaRPr lang="en-US"/>
        </a:p>
      </dgm:t>
    </dgm:pt>
    <dgm:pt modelId="{6C9F614B-4EB1-4035-9A30-A010CB742AF7}">
      <dgm:prSet phldrT="[Text]" custT="1"/>
      <dgm:spPr/>
      <dgm:t>
        <a:bodyPr/>
        <a:lstStyle/>
        <a:p>
          <a:r>
            <a:rPr lang="hy-AM" sz="1100"/>
            <a:t>Տրանսպորտ			            134946.1      133,484.2	   </a:t>
          </a:r>
          <a:r>
            <a:rPr lang="en-US" sz="1100"/>
            <a:t>    </a:t>
          </a:r>
          <a:r>
            <a:rPr lang="hy-AM" sz="1100"/>
            <a:t>13</a:t>
          </a:r>
          <a:r>
            <a:rPr lang="en-US" sz="1100"/>
            <a:t>4</a:t>
          </a:r>
          <a:r>
            <a:rPr lang="hy-AM" sz="1100"/>
            <a:t>,</a:t>
          </a:r>
          <a:r>
            <a:rPr lang="en-US" sz="1100"/>
            <a:t>118</a:t>
          </a:r>
          <a:r>
            <a:rPr lang="hy-AM" sz="1100"/>
            <a:t>.</a:t>
          </a:r>
          <a:r>
            <a:rPr lang="en-US" sz="1100"/>
            <a:t>6</a:t>
          </a:r>
        </a:p>
      </dgm:t>
    </dgm:pt>
    <dgm:pt modelId="{18410477-EB16-4847-AAE3-5DFD71A11CAC}" type="sibTrans" cxnId="{A3832C8B-85B5-4E6E-BC7E-6D94A0487C98}">
      <dgm:prSet/>
      <dgm:spPr/>
      <dgm:t>
        <a:bodyPr/>
        <a:lstStyle/>
        <a:p>
          <a:endParaRPr lang="en-US"/>
        </a:p>
      </dgm:t>
    </dgm:pt>
    <dgm:pt modelId="{1D02E465-582B-440A-B995-5323C42A7611}" type="parTrans" cxnId="{A3832C8B-85B5-4E6E-BC7E-6D94A0487C98}">
      <dgm:prSet/>
      <dgm:spPr/>
      <dgm:t>
        <a:bodyPr/>
        <a:lstStyle/>
        <a:p>
          <a:endParaRPr lang="en-US"/>
        </a:p>
      </dgm:t>
    </dgm:pt>
    <dgm:pt modelId="{92B0662A-8CFD-4145-98BC-EEE3A85BDC8E}">
      <dgm:prSet phldrT="[Text]" custT="1"/>
      <dgm:spPr/>
      <dgm:t>
        <a:bodyPr/>
        <a:lstStyle/>
        <a:p>
          <a:r>
            <a:rPr lang="hy-AM" sz="1100"/>
            <a:t>Գյուղատնտեսություն,                                                                                                      անտառային տնտեսություն,                                                                                       ձկնորսություն և որսորդություն	 57,016.0        72,289.7	</a:t>
          </a:r>
          <a:r>
            <a:rPr lang="en-US" sz="1100"/>
            <a:t>         82,776.1</a:t>
          </a:r>
        </a:p>
      </dgm:t>
    </dgm:pt>
    <dgm:pt modelId="{A779692B-5868-4C0A-9006-2F5E84480B4A}" type="sibTrans" cxnId="{BFDD3A4A-31C2-4292-95DD-882DC9187B5A}">
      <dgm:prSet/>
      <dgm:spPr/>
      <dgm:t>
        <a:bodyPr/>
        <a:lstStyle/>
        <a:p>
          <a:endParaRPr lang="en-US"/>
        </a:p>
      </dgm:t>
    </dgm:pt>
    <dgm:pt modelId="{E25A19E4-475F-433A-9DE5-36438AFD2641}" type="parTrans" cxnId="{BFDD3A4A-31C2-4292-95DD-882DC9187B5A}">
      <dgm:prSet/>
      <dgm:spPr/>
      <dgm:t>
        <a:bodyPr/>
        <a:lstStyle/>
        <a:p>
          <a:endParaRPr lang="en-US"/>
        </a:p>
      </dgm:t>
    </dgm:pt>
    <dgm:pt modelId="{8BDFDAB1-3553-40C7-B64C-890706C582E6}">
      <dgm:prSet phldrT="[Text]" custT="1"/>
      <dgm:spPr/>
      <dgm:t>
        <a:bodyPr/>
        <a:lstStyle/>
        <a:p>
          <a:r>
            <a:rPr lang="hy-AM" sz="1100"/>
            <a:t>Ընդհանուր բնույթի տնտեսական,                                                                                  առևտրային և աշխատանքի                                                                                                         գծով հարաբերություններ	                13,955.8        23,</a:t>
          </a:r>
          <a:r>
            <a:rPr lang="en-US" sz="1100"/>
            <a:t>868.5</a:t>
          </a:r>
          <a:r>
            <a:rPr lang="hy-AM" sz="1100"/>
            <a:t>                </a:t>
          </a:r>
          <a:r>
            <a:rPr lang="en-US" sz="1100"/>
            <a:t>37,436.9</a:t>
          </a:r>
        </a:p>
      </dgm:t>
    </dgm:pt>
    <dgm:pt modelId="{1F44766F-F671-4F5F-8571-89C5EF152043}" type="sibTrans" cxnId="{2D8943E8-E724-4416-8F0D-CB1CB3175E7B}">
      <dgm:prSet/>
      <dgm:spPr/>
      <dgm:t>
        <a:bodyPr/>
        <a:lstStyle/>
        <a:p>
          <a:endParaRPr lang="en-US"/>
        </a:p>
      </dgm:t>
    </dgm:pt>
    <dgm:pt modelId="{7476AB11-B7BD-441D-93BC-96562D84A944}" type="parTrans" cxnId="{2D8943E8-E724-4416-8F0D-CB1CB3175E7B}">
      <dgm:prSet/>
      <dgm:spPr/>
      <dgm:t>
        <a:bodyPr/>
        <a:lstStyle/>
        <a:p>
          <a:endParaRPr lang="en-US"/>
        </a:p>
      </dgm:t>
    </dgm:pt>
    <dgm:pt modelId="{76484376-5377-4013-BF85-309A90CA9564}">
      <dgm:prSet phldrT="[Text]" custT="1"/>
      <dgm:spPr/>
      <dgm:t>
        <a:bodyPr/>
        <a:lstStyle/>
        <a:p>
          <a:r>
            <a:rPr lang="hy-AM" sz="1100"/>
            <a:t> Վառելիք և էներգետիկա	</a:t>
          </a:r>
          <a:r>
            <a:rPr lang="en-US" sz="1100"/>
            <a:t>                </a:t>
          </a:r>
          <a:r>
            <a:rPr lang="hy-AM" sz="1100"/>
            <a:t>1,929               1,903․8	</a:t>
          </a:r>
          <a:r>
            <a:rPr lang="en-US" sz="1100"/>
            <a:t>          1,861.8</a:t>
          </a:r>
        </a:p>
      </dgm:t>
    </dgm:pt>
    <dgm:pt modelId="{9E9B5610-4B1E-4D66-9E59-7448349333F9}" type="sibTrans" cxnId="{A5AB487C-2A13-4121-A8D2-8EC693522A6F}">
      <dgm:prSet/>
      <dgm:spPr/>
      <dgm:t>
        <a:bodyPr/>
        <a:lstStyle/>
        <a:p>
          <a:endParaRPr lang="en-US"/>
        </a:p>
      </dgm:t>
    </dgm:pt>
    <dgm:pt modelId="{FC9DD69E-A92A-4DFA-A56E-B068BED0C845}" type="parTrans" cxnId="{A5AB487C-2A13-4121-A8D2-8EC693522A6F}">
      <dgm:prSet/>
      <dgm:spPr/>
      <dgm:t>
        <a:bodyPr/>
        <a:lstStyle/>
        <a:p>
          <a:endParaRPr lang="en-US"/>
        </a:p>
      </dgm:t>
    </dgm:pt>
    <dgm:pt modelId="{0AEF5F05-4396-4678-88C3-4337A071A008}">
      <dgm:prSet phldrT="[Text]" custT="1"/>
      <dgm:spPr/>
      <dgm:t>
        <a:bodyPr/>
        <a:lstStyle/>
        <a:p>
          <a:r>
            <a:rPr lang="hy-AM" sz="1100"/>
            <a:t>Լեռնաարդյունահանում,                                                                                 արդյունաբերություն և շինարարություն   243.8            103,</a:t>
          </a:r>
          <a:r>
            <a:rPr lang="en-US" sz="1100"/>
            <a:t>9</a:t>
          </a:r>
          <a:r>
            <a:rPr lang="hy-AM" sz="1100"/>
            <a:t>   	           </a:t>
          </a:r>
          <a:r>
            <a:rPr lang="en-US" sz="1100"/>
            <a:t>314.0</a:t>
          </a:r>
          <a:r>
            <a:rPr lang="hy-AM" sz="1100"/>
            <a:t>						</a:t>
          </a:r>
          <a:endParaRPr lang="en-US" sz="1100"/>
        </a:p>
      </dgm:t>
    </dgm:pt>
    <dgm:pt modelId="{1B99F064-74A6-4D41-8DD6-FBCE9D59FB93}" type="parTrans" cxnId="{505C513B-A75C-4DFF-97AF-AEC1AD6F8609}">
      <dgm:prSet/>
      <dgm:spPr/>
      <dgm:t>
        <a:bodyPr/>
        <a:lstStyle/>
        <a:p>
          <a:endParaRPr lang="en-US"/>
        </a:p>
      </dgm:t>
    </dgm:pt>
    <dgm:pt modelId="{4A29C381-05E1-4FA3-97D4-D8303A982907}" type="sibTrans" cxnId="{505C513B-A75C-4DFF-97AF-AEC1AD6F8609}">
      <dgm:prSet/>
      <dgm:spPr/>
      <dgm:t>
        <a:bodyPr/>
        <a:lstStyle/>
        <a:p>
          <a:endParaRPr lang="en-US"/>
        </a:p>
      </dgm:t>
    </dgm:pt>
    <dgm:pt modelId="{6AD1D16B-DFAF-4021-9C74-DFE2EDC59A28}">
      <dgm:prSet phldrT="[Text]" custT="1"/>
      <dgm:spPr/>
      <dgm:t>
        <a:bodyPr/>
        <a:lstStyle/>
        <a:p>
          <a:r>
            <a:rPr lang="hy-AM" sz="1100"/>
            <a:t>Զբոսաշրջություն			 200,0             </a:t>
          </a:r>
          <a:r>
            <a:rPr lang="en-US" sz="1100"/>
            <a:t> </a:t>
          </a:r>
          <a:r>
            <a:rPr lang="hy-AM" sz="1100"/>
            <a:t>1,000.0	         </a:t>
          </a:r>
          <a:r>
            <a:rPr lang="en-US" sz="1100"/>
            <a:t> </a:t>
          </a:r>
          <a:r>
            <a:rPr lang="hy-AM" sz="1100"/>
            <a:t>1,500.0 </a:t>
          </a:r>
          <a:endParaRPr lang="en-US" sz="1100"/>
        </a:p>
      </dgm:t>
    </dgm:pt>
    <dgm:pt modelId="{49618BC6-C12D-4C64-A960-910545085E58}" type="parTrans" cxnId="{F4E8C2A3-8BFB-4A58-9486-F8BD3BEB3E8F}">
      <dgm:prSet/>
      <dgm:spPr/>
      <dgm:t>
        <a:bodyPr/>
        <a:lstStyle/>
        <a:p>
          <a:endParaRPr lang="en-US"/>
        </a:p>
      </dgm:t>
    </dgm:pt>
    <dgm:pt modelId="{777E7346-926A-42AA-8B27-A464D2120C0F}" type="sibTrans" cxnId="{F4E8C2A3-8BFB-4A58-9486-F8BD3BEB3E8F}">
      <dgm:prSet/>
      <dgm:spPr/>
      <dgm:t>
        <a:bodyPr/>
        <a:lstStyle/>
        <a:p>
          <a:endParaRPr lang="en-US"/>
        </a:p>
      </dgm:t>
    </dgm:pt>
    <dgm:pt modelId="{221E3016-71CA-47E6-A1E5-8FC8F82859F7}">
      <dgm:prSet phldrT="[Text]" custT="1"/>
      <dgm:spPr/>
      <dgm:t>
        <a:bodyPr/>
        <a:lstStyle/>
        <a:p>
          <a:r>
            <a:rPr lang="hy-AM" sz="1100"/>
            <a:t>Տնտեսական հարաբերությունների                                                                                                                գծով հետազոտական և                                                                                                         նախագծային աշխատանքներ		  273,4               431,6	            </a:t>
          </a:r>
          <a:r>
            <a:rPr lang="en-US" sz="1100"/>
            <a:t>-</a:t>
          </a:r>
        </a:p>
      </dgm:t>
    </dgm:pt>
    <dgm:pt modelId="{338197D3-91BB-43F2-BDD9-9FE3071BACB4}" type="parTrans" cxnId="{40DAB913-0374-403C-B948-9398A1850A57}">
      <dgm:prSet/>
      <dgm:spPr/>
      <dgm:t>
        <a:bodyPr/>
        <a:lstStyle/>
        <a:p>
          <a:endParaRPr lang="en-US"/>
        </a:p>
      </dgm:t>
    </dgm:pt>
    <dgm:pt modelId="{2D07DCD5-8DC5-49E3-B997-8BFCC24502D0}" type="sibTrans" cxnId="{40DAB913-0374-403C-B948-9398A1850A57}">
      <dgm:prSet/>
      <dgm:spPr/>
      <dgm:t>
        <a:bodyPr/>
        <a:lstStyle/>
        <a:p>
          <a:endParaRPr lang="en-US"/>
        </a:p>
      </dgm:t>
    </dgm:pt>
    <dgm:pt modelId="{F60E3501-F14F-499A-9880-A6159726FF04}">
      <dgm:prSet phldrT="[Text]" custT="1"/>
      <dgm:spPr/>
      <dgm:t>
        <a:bodyPr/>
        <a:lstStyle/>
        <a:p>
          <a:r>
            <a:rPr lang="hy-AM" sz="1100"/>
            <a:t>Տնտեսական այլ հարաբերություններ    672,2               3,91</a:t>
          </a:r>
          <a:r>
            <a:rPr lang="en-US" sz="1100"/>
            <a:t>0</a:t>
          </a:r>
          <a:r>
            <a:rPr lang="hy-AM" sz="1100"/>
            <a:t>.</a:t>
          </a:r>
          <a:r>
            <a:rPr lang="en-US" sz="1100"/>
            <a:t>9</a:t>
          </a:r>
          <a:r>
            <a:rPr lang="hy-AM" sz="1100"/>
            <a:t>                 2,253.6   </a:t>
          </a:r>
          <a:endParaRPr lang="en-US" sz="1100"/>
        </a:p>
      </dgm:t>
    </dgm:pt>
    <dgm:pt modelId="{71C24A3D-07F9-4F35-B76C-2C7CA4F38AA5}" type="parTrans" cxnId="{0EB40F2A-9B07-4255-839A-8949A810C26F}">
      <dgm:prSet/>
      <dgm:spPr/>
      <dgm:t>
        <a:bodyPr/>
        <a:lstStyle/>
        <a:p>
          <a:endParaRPr lang="en-US"/>
        </a:p>
      </dgm:t>
    </dgm:pt>
    <dgm:pt modelId="{AEE3BEC7-66B2-4091-AE7E-1931DC0EB9AA}" type="sibTrans" cxnId="{0EB40F2A-9B07-4255-839A-8949A810C26F}">
      <dgm:prSet/>
      <dgm:spPr/>
      <dgm:t>
        <a:bodyPr/>
        <a:lstStyle/>
        <a:p>
          <a:endParaRPr lang="en-US"/>
        </a:p>
      </dgm:t>
    </dgm:pt>
    <dgm:pt modelId="{235D3442-9703-468A-84BF-A226EB28DD47}">
      <dgm:prSet custT="1"/>
      <dgm:spPr/>
      <dgm:t>
        <a:bodyPr/>
        <a:lstStyle/>
        <a:p>
          <a:r>
            <a:rPr lang="hy-AM" sz="1100"/>
            <a:t>Շրջակա միջավայրի                                                                                                             պաշտպանություն  (այլ դասերին                                                                                          չպատկանող)     	                            4,040.1                   </a:t>
          </a:r>
          <a:r>
            <a:rPr lang="en-US" sz="1100"/>
            <a:t> </a:t>
          </a:r>
          <a:r>
            <a:rPr lang="hy-AM" sz="1100"/>
            <a:t>4,238.1             </a:t>
          </a:r>
          <a:r>
            <a:rPr lang="en-US" sz="1100"/>
            <a:t> </a:t>
          </a:r>
          <a:r>
            <a:rPr lang="hy-AM" sz="1100"/>
            <a:t>      </a:t>
          </a:r>
          <a:r>
            <a:rPr lang="en-US" sz="1100"/>
            <a:t>3,965</a:t>
          </a:r>
          <a:r>
            <a:rPr lang="hy-AM" sz="1100"/>
            <a:t>.3</a:t>
          </a:r>
          <a:endParaRPr lang="en-US" sz="1100"/>
        </a:p>
      </dgm:t>
    </dgm:pt>
    <dgm:pt modelId="{ABBA42C9-57C3-4BCF-942E-576665B3DA31}" type="parTrans" cxnId="{A4B32F5D-4531-4E02-8343-309F05B72E9C}">
      <dgm:prSet/>
      <dgm:spPr/>
      <dgm:t>
        <a:bodyPr/>
        <a:lstStyle/>
        <a:p>
          <a:endParaRPr lang="en-US"/>
        </a:p>
      </dgm:t>
    </dgm:pt>
    <dgm:pt modelId="{C52A46F7-1488-4C40-8118-E3D0D5E67E98}" type="sibTrans" cxnId="{A4B32F5D-4531-4E02-8343-309F05B72E9C}">
      <dgm:prSet/>
      <dgm:spPr/>
      <dgm:t>
        <a:bodyPr/>
        <a:lstStyle/>
        <a:p>
          <a:endParaRPr lang="en-US"/>
        </a:p>
      </dgm:t>
    </dgm:pt>
    <dgm:pt modelId="{70D9BB3C-9451-40C5-9B62-0C69BBD5C078}">
      <dgm:prSet phldrT="[Text]" custT="1"/>
      <dgm:spPr/>
      <dgm:t>
        <a:bodyPr/>
        <a:lstStyle/>
        <a:p>
          <a:r>
            <a:rPr lang="hy-AM" sz="1100"/>
            <a:t>Կապ					 2,362.6           2,279.6 	         </a:t>
          </a:r>
          <a:r>
            <a:rPr lang="en-US" sz="1100"/>
            <a:t> </a:t>
          </a:r>
          <a:r>
            <a:rPr lang="hy-AM" sz="1100"/>
            <a:t>2,2</a:t>
          </a:r>
          <a:r>
            <a:rPr lang="en-US" sz="1100"/>
            <a:t>61</a:t>
          </a:r>
          <a:r>
            <a:rPr lang="hy-AM" sz="1100"/>
            <a:t>.</a:t>
          </a:r>
          <a:r>
            <a:rPr lang="en-US" sz="1100"/>
            <a:t>4</a:t>
          </a:r>
        </a:p>
      </dgm:t>
    </dgm:pt>
    <dgm:pt modelId="{23AB773C-E566-4429-8A84-0A4D0B18E8EF}" type="parTrans" cxnId="{5A894D6A-720C-484A-A985-39CAD9A7777E}">
      <dgm:prSet/>
      <dgm:spPr/>
      <dgm:t>
        <a:bodyPr/>
        <a:lstStyle/>
        <a:p>
          <a:endParaRPr lang="en-US"/>
        </a:p>
      </dgm:t>
    </dgm:pt>
    <dgm:pt modelId="{553B2F19-F1FC-481F-8850-8220A6CD18E1}" type="sibTrans" cxnId="{5A894D6A-720C-484A-A985-39CAD9A7777E}">
      <dgm:prSet/>
      <dgm:spPr/>
      <dgm:t>
        <a:bodyPr/>
        <a:lstStyle/>
        <a:p>
          <a:endParaRPr lang="en-US"/>
        </a:p>
      </dgm:t>
    </dgm:pt>
    <dgm:pt modelId="{5353C574-A6D0-4026-A8D3-0EF37870E8FC}">
      <dgm:prSet custT="1"/>
      <dgm:spPr/>
      <dgm:t>
        <a:bodyPr/>
        <a:lstStyle/>
        <a:p>
          <a:r>
            <a:rPr lang="hy-AM" sz="1100"/>
            <a:t>Բնակարանային շինարարություն          589.2                  1</a:t>
          </a:r>
          <a:r>
            <a:rPr lang="en-US" sz="1100"/>
            <a:t>,</a:t>
          </a:r>
          <a:r>
            <a:rPr lang="hy-AM" sz="1100"/>
            <a:t>520.0            </a:t>
          </a:r>
          <a:r>
            <a:rPr lang="en-US" sz="1100"/>
            <a:t>3,475</a:t>
          </a:r>
          <a:r>
            <a:rPr lang="hy-AM" sz="1100"/>
            <a:t>.0</a:t>
          </a:r>
          <a:endParaRPr lang="en-US" sz="1100"/>
        </a:p>
      </dgm:t>
    </dgm:pt>
    <dgm:pt modelId="{905AA32B-ABB3-4B6E-A312-321BB965EE2D}" type="parTrans" cxnId="{BD478A03-CB0A-4545-ADC2-6346560EF32A}">
      <dgm:prSet/>
      <dgm:spPr/>
      <dgm:t>
        <a:bodyPr/>
        <a:lstStyle/>
        <a:p>
          <a:endParaRPr lang="en-US"/>
        </a:p>
      </dgm:t>
    </dgm:pt>
    <dgm:pt modelId="{BC707974-45E4-4B32-A8B0-1DFE1D26BBDC}" type="sibTrans" cxnId="{BD478A03-CB0A-4545-ADC2-6346560EF32A}">
      <dgm:prSet/>
      <dgm:spPr/>
      <dgm:t>
        <a:bodyPr/>
        <a:lstStyle/>
        <a:p>
          <a:endParaRPr lang="en-US"/>
        </a:p>
      </dgm:t>
    </dgm:pt>
    <dgm:pt modelId="{F920BEB8-439A-46FB-B1E7-3717B2DF8054}">
      <dgm:prSet custT="1"/>
      <dgm:spPr/>
      <dgm:t>
        <a:bodyPr/>
        <a:lstStyle/>
        <a:p>
          <a:r>
            <a:rPr lang="hy-AM" sz="1100"/>
            <a:t>Բնակարանային շինարարության                                                                                                               և կոմունալ ծառայություններ                                                                                                                                                                                          (այլ դասերին չպատկանող)                      690</a:t>
          </a:r>
          <a:r>
            <a:rPr lang="en-US" sz="1100"/>
            <a:t>.</a:t>
          </a:r>
          <a:r>
            <a:rPr lang="hy-AM" sz="1100"/>
            <a:t>7                     690</a:t>
          </a:r>
          <a:r>
            <a:rPr lang="en-US" sz="1100"/>
            <a:t>.</a:t>
          </a:r>
          <a:r>
            <a:rPr lang="hy-AM" sz="1100"/>
            <a:t>8             </a:t>
          </a:r>
          <a:r>
            <a:rPr lang="en-US" sz="1100"/>
            <a:t>1,095.0</a:t>
          </a:r>
        </a:p>
      </dgm:t>
    </dgm:pt>
    <dgm:pt modelId="{A570857E-3D53-4889-9F28-06CB2C4E02DE}" type="parTrans" cxnId="{32F9346F-33BB-402B-96B4-F9DFE4966CD1}">
      <dgm:prSet/>
      <dgm:spPr/>
      <dgm:t>
        <a:bodyPr/>
        <a:lstStyle/>
        <a:p>
          <a:endParaRPr lang="en-US"/>
        </a:p>
      </dgm:t>
    </dgm:pt>
    <dgm:pt modelId="{D518166C-C5C7-4B9A-8C18-320F05666F2E}" type="sibTrans" cxnId="{32F9346F-33BB-402B-96B4-F9DFE4966CD1}">
      <dgm:prSet/>
      <dgm:spPr/>
      <dgm:t>
        <a:bodyPr/>
        <a:lstStyle/>
        <a:p>
          <a:endParaRPr lang="en-US"/>
        </a:p>
      </dgm:t>
    </dgm:pt>
    <dgm:pt modelId="{2D8E21CE-9C42-408C-ABD2-E22BC825953B}">
      <dgm:prSet custT="1"/>
      <dgm:spPr/>
      <dgm:t>
        <a:bodyPr/>
        <a:lstStyle/>
        <a:p>
          <a:r>
            <a:rPr lang="hy-AM" sz="1100"/>
            <a:t>Համայնքային զարգացում	               464.7                     502</a:t>
          </a:r>
          <a:r>
            <a:rPr lang="en-US" sz="1100"/>
            <a:t>.</a:t>
          </a:r>
          <a:r>
            <a:rPr lang="hy-AM" sz="1100"/>
            <a:t>9	          </a:t>
          </a:r>
          <a:r>
            <a:rPr lang="en-US" sz="1100"/>
            <a:t>240.1</a:t>
          </a:r>
          <a:r>
            <a:rPr lang="hy-AM" sz="1100"/>
            <a:t>	</a:t>
          </a:r>
          <a:endParaRPr lang="en-US" sz="1100"/>
        </a:p>
      </dgm:t>
    </dgm:pt>
    <dgm:pt modelId="{88D06E4B-D37E-4C17-8ACB-D663B43F918B}" type="parTrans" cxnId="{6A1C964D-2EAF-4AD5-8981-4FC0B8561B1E}">
      <dgm:prSet/>
      <dgm:spPr/>
      <dgm:t>
        <a:bodyPr/>
        <a:lstStyle/>
        <a:p>
          <a:endParaRPr lang="en-US"/>
        </a:p>
      </dgm:t>
    </dgm:pt>
    <dgm:pt modelId="{56804CDA-DDB4-4522-9C5C-06F5D1D83606}" type="sibTrans" cxnId="{6A1C964D-2EAF-4AD5-8981-4FC0B8561B1E}">
      <dgm:prSet/>
      <dgm:spPr/>
      <dgm:t>
        <a:bodyPr/>
        <a:lstStyle/>
        <a:p>
          <a:endParaRPr lang="en-US"/>
        </a:p>
      </dgm:t>
    </dgm:pt>
    <dgm:pt modelId="{22A03BA2-7311-432C-B0C5-A8248B73463C}">
      <dgm:prSet custT="1"/>
      <dgm:spPr/>
      <dgm:t>
        <a:bodyPr/>
        <a:lstStyle/>
        <a:p>
          <a:r>
            <a:rPr lang="hy-AM" sz="1100"/>
            <a:t>Փողոցների լուսավորում	             2,068.9                     48</a:t>
          </a:r>
          <a:r>
            <a:rPr lang="en-US" sz="1100"/>
            <a:t>.</a:t>
          </a:r>
          <a:r>
            <a:rPr lang="hy-AM" sz="1100"/>
            <a:t>7               </a:t>
          </a:r>
          <a:r>
            <a:rPr lang="en-US" sz="1100"/>
            <a:t>  </a:t>
          </a:r>
          <a:r>
            <a:rPr lang="hy-AM" sz="1100"/>
            <a:t>  </a:t>
          </a:r>
          <a:r>
            <a:rPr lang="en-US" sz="1100"/>
            <a:t>11.0</a:t>
          </a:r>
        </a:p>
      </dgm:t>
    </dgm:pt>
    <dgm:pt modelId="{16E5B54F-A2BB-4DD4-9654-917EC84346B5}" type="parTrans" cxnId="{6EBEDD21-E8BF-43A5-8E55-26354B7CB68A}">
      <dgm:prSet/>
      <dgm:spPr/>
      <dgm:t>
        <a:bodyPr/>
        <a:lstStyle/>
        <a:p>
          <a:endParaRPr lang="en-US"/>
        </a:p>
      </dgm:t>
    </dgm:pt>
    <dgm:pt modelId="{D2CAC3E3-5D7D-4031-9A55-5D757A043D05}" type="sibTrans" cxnId="{6EBEDD21-E8BF-43A5-8E55-26354B7CB68A}">
      <dgm:prSet/>
      <dgm:spPr/>
      <dgm:t>
        <a:bodyPr/>
        <a:lstStyle/>
        <a:p>
          <a:endParaRPr lang="en-US"/>
        </a:p>
      </dgm:t>
    </dgm:pt>
    <dgm:pt modelId="{D9E0DFA3-D5B8-4095-A39F-E3D7BA1C675B}">
      <dgm:prSet custT="1"/>
      <dgm:spPr/>
      <dgm:t>
        <a:bodyPr/>
        <a:lstStyle/>
        <a:p>
          <a:endParaRPr lang="en-US" sz="1100"/>
        </a:p>
      </dgm:t>
    </dgm:pt>
    <dgm:pt modelId="{D42C3742-941C-462B-9441-DF80F1FACE97}" type="parTrans" cxnId="{6F76A560-7CAB-4BA5-B0AA-9F1B97FEC884}">
      <dgm:prSet/>
      <dgm:spPr/>
      <dgm:t>
        <a:bodyPr/>
        <a:lstStyle/>
        <a:p>
          <a:endParaRPr lang="en-US"/>
        </a:p>
      </dgm:t>
    </dgm:pt>
    <dgm:pt modelId="{C4F6017D-D6AE-43E3-AA32-1D66A4FF4CAD}" type="sibTrans" cxnId="{6F76A560-7CAB-4BA5-B0AA-9F1B97FEC884}">
      <dgm:prSet/>
      <dgm:spPr/>
      <dgm:t>
        <a:bodyPr/>
        <a:lstStyle/>
        <a:p>
          <a:endParaRPr lang="en-US"/>
        </a:p>
      </dgm:t>
    </dgm:pt>
    <dgm:pt modelId="{4843B0FE-1CD9-4025-A683-4C68358C4628}">
      <dgm:prSet custT="1"/>
      <dgm:spPr/>
      <dgm:t>
        <a:bodyPr/>
        <a:lstStyle/>
        <a:p>
          <a:r>
            <a:rPr lang="hy-AM" sz="1100"/>
            <a:t>Աղբահանում            		            3.605.2		</a:t>
          </a:r>
          <a:r>
            <a:rPr lang="en-US" sz="1100"/>
            <a:t>2,473.6</a:t>
          </a:r>
          <a:r>
            <a:rPr lang="hy-AM" sz="1100"/>
            <a:t>	                  </a:t>
          </a:r>
          <a:r>
            <a:rPr lang="en-US" sz="1100"/>
            <a:t>2,449</a:t>
          </a:r>
          <a:r>
            <a:rPr lang="hy-AM" sz="1100"/>
            <a:t>.</a:t>
          </a:r>
          <a:r>
            <a:rPr lang="en-US" sz="1100"/>
            <a:t>5</a:t>
          </a:r>
        </a:p>
      </dgm:t>
    </dgm:pt>
    <dgm:pt modelId="{469714AD-9793-4A10-9CEA-07D6CDA1036F}" type="parTrans" cxnId="{94854C70-C870-429A-92BA-BACC9DE0A242}">
      <dgm:prSet/>
      <dgm:spPr/>
      <dgm:t>
        <a:bodyPr/>
        <a:lstStyle/>
        <a:p>
          <a:endParaRPr lang="en-US"/>
        </a:p>
      </dgm:t>
    </dgm:pt>
    <dgm:pt modelId="{7D4FFE23-99D2-44FF-9898-3E507889B756}" type="sibTrans" cxnId="{94854C70-C870-429A-92BA-BACC9DE0A242}">
      <dgm:prSet/>
      <dgm:spPr/>
      <dgm:t>
        <a:bodyPr/>
        <a:lstStyle/>
        <a:p>
          <a:endParaRPr lang="en-US"/>
        </a:p>
      </dgm:t>
    </dgm:pt>
    <dgm:pt modelId="{CB35FCC5-522E-4BFF-8B58-22DF2E65D719}">
      <dgm:prSet custT="1"/>
      <dgm:spPr/>
      <dgm:t>
        <a:bodyPr/>
        <a:lstStyle/>
        <a:p>
          <a:r>
            <a:rPr lang="hy-AM" sz="1100"/>
            <a:t>Կենսաբազմազանության                          		                                                                             և բնության պաշտպանություն</a:t>
          </a:r>
          <a:r>
            <a:rPr lang="en-US" sz="1100"/>
            <a:t>          </a:t>
          </a:r>
          <a:r>
            <a:rPr lang="hy-AM" sz="1100"/>
            <a:t>   3,076.7</a:t>
          </a:r>
          <a:r>
            <a:rPr lang="en-US" sz="1100"/>
            <a:t>	</a:t>
          </a:r>
          <a:r>
            <a:rPr lang="hy-AM" sz="1100"/>
            <a:t>            </a:t>
          </a:r>
          <a:r>
            <a:rPr lang="en-US" sz="1100"/>
            <a:t>  </a:t>
          </a:r>
          <a:r>
            <a:rPr lang="hy-AM" sz="1100"/>
            <a:t> 2,683.7                     </a:t>
          </a:r>
          <a:r>
            <a:rPr lang="en-US" sz="1100"/>
            <a:t>3,581</a:t>
          </a:r>
          <a:r>
            <a:rPr lang="hy-AM" sz="1100"/>
            <a:t>.</a:t>
          </a:r>
          <a:r>
            <a:rPr lang="en-US" sz="1100"/>
            <a:t>5		   </a:t>
          </a:r>
          <a:r>
            <a:rPr lang="hy-AM" sz="1100"/>
            <a:t>                            </a:t>
          </a:r>
          <a:r>
            <a:rPr lang="en-US" sz="1100"/>
            <a:t> </a:t>
          </a:r>
          <a:r>
            <a:rPr lang="hy-AM" sz="1100"/>
            <a:t>      				</a:t>
          </a:r>
          <a:endParaRPr lang="en-US" sz="1100"/>
        </a:p>
      </dgm:t>
    </dgm:pt>
    <dgm:pt modelId="{59A5DC0F-BAEA-45B1-81A9-159FB5E923DF}" type="parTrans" cxnId="{631F2319-65E3-420B-B06A-11A76E45A9D4}">
      <dgm:prSet/>
      <dgm:spPr/>
      <dgm:t>
        <a:bodyPr/>
        <a:lstStyle/>
        <a:p>
          <a:endParaRPr lang="en-US"/>
        </a:p>
      </dgm:t>
    </dgm:pt>
    <dgm:pt modelId="{10CE21D2-792B-4BB3-A267-CF876D4EC00C}" type="sibTrans" cxnId="{631F2319-65E3-420B-B06A-11A76E45A9D4}">
      <dgm:prSet/>
      <dgm:spPr/>
      <dgm:t>
        <a:bodyPr/>
        <a:lstStyle/>
        <a:p>
          <a:endParaRPr lang="en-US"/>
        </a:p>
      </dgm:t>
    </dgm:pt>
    <dgm:pt modelId="{CCD04C4E-16FB-4AFF-9259-A1010652F15F}">
      <dgm:prSet custT="1"/>
      <dgm:spPr/>
      <dgm:t>
        <a:bodyPr/>
        <a:lstStyle/>
        <a:p>
          <a:endParaRPr lang="en-US" sz="1100"/>
        </a:p>
      </dgm:t>
    </dgm:pt>
    <dgm:pt modelId="{300F9ECD-518F-4D77-B148-AA91CEA159D9}" type="parTrans" cxnId="{768DFCDA-B597-4C3A-B4A7-60BEBC0BC14B}">
      <dgm:prSet/>
      <dgm:spPr/>
      <dgm:t>
        <a:bodyPr/>
        <a:lstStyle/>
        <a:p>
          <a:endParaRPr lang="en-US"/>
        </a:p>
      </dgm:t>
    </dgm:pt>
    <dgm:pt modelId="{9CEFD4BE-9BF6-4F34-9D59-6C0A0839A440}" type="sibTrans" cxnId="{768DFCDA-B597-4C3A-B4A7-60BEBC0BC14B}">
      <dgm:prSet/>
      <dgm:spPr/>
      <dgm:t>
        <a:bodyPr/>
        <a:lstStyle/>
        <a:p>
          <a:endParaRPr lang="en-US"/>
        </a:p>
      </dgm:t>
    </dgm:pt>
    <dgm:pt modelId="{D8849D92-070B-4FEE-8EAA-F52A331FF4DC}" type="pres">
      <dgm:prSet presAssocID="{C5D0E5C9-A40C-49E8-9F62-C81562BD4C4B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763FC2B-2180-4435-A4F5-7B81FC2A7B0A}" type="pres">
      <dgm:prSet presAssocID="{64BA5C89-CD42-44A8-B492-E21B78DD8D0D}" presName="comp" presStyleCnt="0"/>
      <dgm:spPr/>
    </dgm:pt>
    <dgm:pt modelId="{C8D4C2B0-FC90-4623-B856-5D94427BE787}" type="pres">
      <dgm:prSet presAssocID="{64BA5C89-CD42-44A8-B492-E21B78DD8D0D}" presName="rect2" presStyleLbl="node1" presStyleIdx="0" presStyleCnt="3" custScaleX="133105" custScaleY="234395" custLinFactNeighborX="5996" custLinFactNeighborY="-36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F11724-9A36-4B62-AFA3-1045CC565E80}" type="pres">
      <dgm:prSet presAssocID="{64BA5C89-CD42-44A8-B492-E21B78DD8D0D}" presName="rect1" presStyleLbl="lnNode1" presStyleIdx="0" presStyleCnt="3" custScaleX="137892" custScaleY="238775" custLinFactNeighborX="-87740" custLinFactNeighborY="-1459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</dgm:spPr>
      <dgm:t>
        <a:bodyPr/>
        <a:lstStyle/>
        <a:p>
          <a:endParaRPr lang="en-US"/>
        </a:p>
      </dgm:t>
    </dgm:pt>
    <dgm:pt modelId="{7BA0E803-F351-401C-AD7C-5BBF5ADA81FD}" type="pres">
      <dgm:prSet presAssocID="{4D848E9B-1D9E-49DA-8182-AFEB333188BA}" presName="sibTrans" presStyleCnt="0"/>
      <dgm:spPr/>
    </dgm:pt>
    <dgm:pt modelId="{446415B7-9C7F-4E34-8D52-57F83A47E70D}" type="pres">
      <dgm:prSet presAssocID="{BA715936-7599-442B-BD0E-20A67D257F95}" presName="comp" presStyleCnt="0"/>
      <dgm:spPr/>
    </dgm:pt>
    <dgm:pt modelId="{8FE73FAE-A004-41FD-834D-A415BB455B07}" type="pres">
      <dgm:prSet presAssocID="{BA715936-7599-442B-BD0E-20A67D257F95}" presName="rect2" presStyleLbl="node1" presStyleIdx="1" presStyleCnt="3" custScaleX="139130" custScaleY="141095" custLinFactNeighborX="-15168" custLinFactNeighborY="-2048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A90AFE9-6C60-4AFC-BC69-CDE762E74EE0}" type="pres">
      <dgm:prSet presAssocID="{BA715936-7599-442B-BD0E-20A67D257F95}" presName="rect1" presStyleLbl="lnNode1" presStyleIdx="1" presStyleCnt="3" custScaleX="132576" custScaleY="141194" custLinFactNeighborX="10229" custLinFactNeighborY="-20051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6000" r="-66000"/>
          </a:stretch>
        </a:blipFill>
      </dgm:spPr>
      <dgm:t>
        <a:bodyPr/>
        <a:lstStyle/>
        <a:p>
          <a:endParaRPr lang="en-US"/>
        </a:p>
      </dgm:t>
    </dgm:pt>
    <dgm:pt modelId="{98BBC428-512D-4E10-988F-E96C65A0B3AB}" type="pres">
      <dgm:prSet presAssocID="{925AA689-BB00-4F67-962A-48C07B89AB4F}" presName="sibTrans" presStyleCnt="0"/>
      <dgm:spPr/>
    </dgm:pt>
    <dgm:pt modelId="{CBC0B0DC-4E9B-47AD-9F1A-040D4A045F50}" type="pres">
      <dgm:prSet presAssocID="{2DCA7D02-9A32-42D2-9113-3925B5BB69C7}" presName="comp" presStyleCnt="0"/>
      <dgm:spPr/>
    </dgm:pt>
    <dgm:pt modelId="{5FD519BD-4000-4C19-BF83-51A8926E0DFD}" type="pres">
      <dgm:prSet presAssocID="{2DCA7D02-9A32-42D2-9113-3925B5BB69C7}" presName="rect2" presStyleLbl="node1" presStyleIdx="2" presStyleCnt="3" custScaleX="149467" custScaleY="139033" custLinFactNeighborX="9000" custLinFactNeighborY="-2722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0D49A0-DE3D-484F-8933-61481411416B}" type="pres">
      <dgm:prSet presAssocID="{2DCA7D02-9A32-42D2-9113-3925B5BB69C7}" presName="rect1" presStyleLbl="lnNode1" presStyleIdx="2" presStyleCnt="3" custScaleX="109898" custScaleY="138399" custLinFactNeighborX="-30428" custLinFactNeighborY="-26909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</dgm:spPr>
      <dgm:t>
        <a:bodyPr/>
        <a:lstStyle/>
        <a:p>
          <a:endParaRPr lang="en-US"/>
        </a:p>
      </dgm:t>
    </dgm:pt>
  </dgm:ptLst>
  <dgm:cxnLst>
    <dgm:cxn modelId="{BD478A03-CB0A-4545-ADC2-6346560EF32A}" srcId="{BA715936-7599-442B-BD0E-20A67D257F95}" destId="{5353C574-A6D0-4026-A8D3-0EF37870E8FC}" srcOrd="1" destOrd="0" parTransId="{905AA32B-ABB3-4B6E-A312-321BB965EE2D}" sibTransId="{BC707974-45E4-4B32-A8B0-1DFE1D26BBDC}"/>
    <dgm:cxn modelId="{05CA4CA8-C46F-42C9-B884-644E69FC0472}" srcId="{C5D0E5C9-A40C-49E8-9F62-C81562BD4C4B}" destId="{64BA5C89-CD42-44A8-B492-E21B78DD8D0D}" srcOrd="0" destOrd="0" parTransId="{1916EE1B-AB90-432E-9131-EF2C9DC7BF8A}" sibTransId="{4D848E9B-1D9E-49DA-8182-AFEB333188BA}"/>
    <dgm:cxn modelId="{1B6CE3D0-E386-4EF1-8E28-BE1F10F8BEA3}" type="presOf" srcId="{BA715936-7599-442B-BD0E-20A67D257F95}" destId="{8FE73FAE-A004-41FD-834D-A415BB455B07}" srcOrd="0" destOrd="0" presId="urn:microsoft.com/office/officeart/2008/layout/AlternatingPictureBlocks"/>
    <dgm:cxn modelId="{768DFCDA-B597-4C3A-B4A7-60BEBC0BC14B}" srcId="{64BA5C89-CD42-44A8-B492-E21B78DD8D0D}" destId="{CCD04C4E-16FB-4AFF-9259-A1010652F15F}" srcOrd="4" destOrd="0" parTransId="{300F9ECD-518F-4D77-B148-AA91CEA159D9}" sibTransId="{9CEFD4BE-9BF6-4F34-9D59-6C0A0839A440}"/>
    <dgm:cxn modelId="{82D80579-02FE-4AE0-AAE8-A018E94A2BB2}" type="presOf" srcId="{6C9F614B-4EB1-4035-9A30-A010CB742AF7}" destId="{C8D4C2B0-FC90-4623-B856-5D94427BE787}" srcOrd="0" destOrd="1" presId="urn:microsoft.com/office/officeart/2008/layout/AlternatingPictureBlocks"/>
    <dgm:cxn modelId="{72BF81C3-3E33-49E0-A2FD-B2583D52C2C9}" type="presOf" srcId="{BA4304BE-330A-4456-B685-6D8A564D98CA}" destId="{8FE73FAE-A004-41FD-834D-A415BB455B07}" srcOrd="0" destOrd="1" presId="urn:microsoft.com/office/officeart/2008/layout/AlternatingPictureBlocks"/>
    <dgm:cxn modelId="{E5EB9EA9-8230-46A9-BB9B-27855D9203A7}" type="presOf" srcId="{22A03BA2-7311-432C-B0C5-A8248B73463C}" destId="{8FE73FAE-A004-41FD-834D-A415BB455B07}" srcOrd="0" destOrd="5" presId="urn:microsoft.com/office/officeart/2008/layout/AlternatingPictureBlocks"/>
    <dgm:cxn modelId="{D38D9AFA-C81B-4604-8B31-4075BD97F727}" type="presOf" srcId="{64BA5C89-CD42-44A8-B492-E21B78DD8D0D}" destId="{C8D4C2B0-FC90-4623-B856-5D94427BE787}" srcOrd="0" destOrd="0" presId="urn:microsoft.com/office/officeart/2008/layout/AlternatingPictureBlocks"/>
    <dgm:cxn modelId="{505C513B-A75C-4DFF-97AF-AEC1AD6F8609}" srcId="{64BA5C89-CD42-44A8-B492-E21B78DD8D0D}" destId="{0AEF5F05-4396-4678-88C3-4337A071A008}" srcOrd="10" destOrd="0" parTransId="{1B99F064-74A6-4D41-8DD6-FBCE9D59FB93}" sibTransId="{4A29C381-05E1-4FA3-97D4-D8303A982907}"/>
    <dgm:cxn modelId="{94854C70-C870-429A-92BA-BACC9DE0A242}" srcId="{2DCA7D02-9A32-42D2-9113-3925B5BB69C7}" destId="{4843B0FE-1CD9-4025-A683-4C68358C4628}" srcOrd="1" destOrd="0" parTransId="{469714AD-9793-4A10-9CEA-07D6CDA1036F}" sibTransId="{7D4FFE23-99D2-44FF-9898-3E507889B756}"/>
    <dgm:cxn modelId="{4F37234C-CAB3-457D-9619-FCAA6CE9AC53}" type="presOf" srcId="{4843B0FE-1CD9-4025-A683-4C68358C4628}" destId="{5FD519BD-4000-4C19-BF83-51A8926E0DFD}" srcOrd="0" destOrd="2" presId="urn:microsoft.com/office/officeart/2008/layout/AlternatingPictureBlocks"/>
    <dgm:cxn modelId="{6EBEDD21-E8BF-43A5-8E55-26354B7CB68A}" srcId="{BA715936-7599-442B-BD0E-20A67D257F95}" destId="{22A03BA2-7311-432C-B0C5-A8248B73463C}" srcOrd="4" destOrd="0" parTransId="{16E5B54F-A2BB-4DD4-9654-917EC84346B5}" sibTransId="{D2CAC3E3-5D7D-4031-9A55-5D757A043D05}"/>
    <dgm:cxn modelId="{C50F79AD-6B3F-4F68-BACF-B66E01576907}" type="presOf" srcId="{D9E0DFA3-D5B8-4095-A39F-E3D7BA1C675B}" destId="{C8D4C2B0-FC90-4623-B856-5D94427BE787}" srcOrd="0" destOrd="3" presId="urn:microsoft.com/office/officeart/2008/layout/AlternatingPictureBlocks"/>
    <dgm:cxn modelId="{C4CE5F42-0BFA-4A9F-B958-ABEF730AC837}" type="presOf" srcId="{76484376-5377-4013-BF85-309A90CA9564}" destId="{C8D4C2B0-FC90-4623-B856-5D94427BE787}" srcOrd="0" destOrd="9" presId="urn:microsoft.com/office/officeart/2008/layout/AlternatingPictureBlocks"/>
    <dgm:cxn modelId="{A3832C8B-85B5-4E6E-BC7E-6D94A0487C98}" srcId="{64BA5C89-CD42-44A8-B492-E21B78DD8D0D}" destId="{6C9F614B-4EB1-4035-9A30-A010CB742AF7}" srcOrd="0" destOrd="0" parTransId="{1D02E465-582B-440A-B995-5323C42A7611}" sibTransId="{18410477-EB16-4847-AAE3-5DFD71A11CAC}"/>
    <dgm:cxn modelId="{A4B32F5D-4531-4E02-8343-309F05B72E9C}" srcId="{2DCA7D02-9A32-42D2-9113-3925B5BB69C7}" destId="{235D3442-9703-468A-84BF-A226EB28DD47}" srcOrd="0" destOrd="0" parTransId="{ABBA42C9-57C3-4BCF-942E-576665B3DA31}" sibTransId="{C52A46F7-1488-4C40-8118-E3D0D5E67E98}"/>
    <dgm:cxn modelId="{A08D64DD-7426-48FA-9C99-4A5A5BD263B6}" type="presOf" srcId="{221E3016-71CA-47E6-A1E5-8FC8F82859F7}" destId="{C8D4C2B0-FC90-4623-B856-5D94427BE787}" srcOrd="0" destOrd="10" presId="urn:microsoft.com/office/officeart/2008/layout/AlternatingPictureBlocks"/>
    <dgm:cxn modelId="{D7C8B2B0-6665-4F11-8FA7-8CDDF5EE5884}" type="presOf" srcId="{8BDFDAB1-3553-40C7-B64C-890706C582E6}" destId="{C8D4C2B0-FC90-4623-B856-5D94427BE787}" srcOrd="0" destOrd="4" presId="urn:microsoft.com/office/officeart/2008/layout/AlternatingPictureBlocks"/>
    <dgm:cxn modelId="{A5AB487C-2A13-4121-A8D2-8EC693522A6F}" srcId="{64BA5C89-CD42-44A8-B492-E21B78DD8D0D}" destId="{76484376-5377-4013-BF85-309A90CA9564}" srcOrd="8" destOrd="0" parTransId="{FC9DD69E-A92A-4DFA-A56E-B068BED0C845}" sibTransId="{9E9B5610-4B1E-4D66-9E59-7448349333F9}"/>
    <dgm:cxn modelId="{2D8943E8-E724-4416-8F0D-CB1CB3175E7B}" srcId="{64BA5C89-CD42-44A8-B492-E21B78DD8D0D}" destId="{8BDFDAB1-3553-40C7-B64C-890706C582E6}" srcOrd="3" destOrd="0" parTransId="{7476AB11-B7BD-441D-93BC-96562D84A944}" sibTransId="{1F44766F-F671-4F5F-8571-89C5EF152043}"/>
    <dgm:cxn modelId="{E86C2ACD-D2DF-4B59-AABE-122E07C26DB7}" type="presOf" srcId="{2D8E21CE-9C42-408C-ABD2-E22BC825953B}" destId="{8FE73FAE-A004-41FD-834D-A415BB455B07}" srcOrd="0" destOrd="4" presId="urn:microsoft.com/office/officeart/2008/layout/AlternatingPictureBlocks"/>
    <dgm:cxn modelId="{32F9346F-33BB-402B-96B4-F9DFE4966CD1}" srcId="{BA715936-7599-442B-BD0E-20A67D257F95}" destId="{F920BEB8-439A-46FB-B1E7-3717B2DF8054}" srcOrd="2" destOrd="0" parTransId="{A570857E-3D53-4889-9F28-06CB2C4E02DE}" sibTransId="{D518166C-C5C7-4B9A-8C18-320F05666F2E}"/>
    <dgm:cxn modelId="{7CA0B1E1-3B35-4AA2-BB30-284388FEF875}" srcId="{BA715936-7599-442B-BD0E-20A67D257F95}" destId="{BA4304BE-330A-4456-B685-6D8A564D98CA}" srcOrd="0" destOrd="0" parTransId="{F1A24FCE-108A-4A46-BD08-ADEB5564FB21}" sibTransId="{8E6EEB69-122F-4C41-AC37-C1E72A29738F}"/>
    <dgm:cxn modelId="{5A894D6A-720C-484A-A985-39CAD9A7777E}" srcId="{64BA5C89-CD42-44A8-B492-E21B78DD8D0D}" destId="{70D9BB3C-9451-40C5-9B62-0C69BBD5C078}" srcOrd="6" destOrd="0" parTransId="{23AB773C-E566-4429-8A84-0A4D0B18E8EF}" sibTransId="{553B2F19-F1FC-481F-8850-8220A6CD18E1}"/>
    <dgm:cxn modelId="{BD0845D3-4673-4396-8100-60D96FEC2947}" type="presOf" srcId="{CCD04C4E-16FB-4AFF-9259-A1010652F15F}" destId="{C8D4C2B0-FC90-4623-B856-5D94427BE787}" srcOrd="0" destOrd="5" presId="urn:microsoft.com/office/officeart/2008/layout/AlternatingPictureBlocks"/>
    <dgm:cxn modelId="{BFDD3A4A-31C2-4292-95DD-882DC9187B5A}" srcId="{64BA5C89-CD42-44A8-B492-E21B78DD8D0D}" destId="{92B0662A-8CFD-4145-98BC-EEE3A85BDC8E}" srcOrd="1" destOrd="0" parTransId="{E25A19E4-475F-433A-9DE5-36438AFD2641}" sibTransId="{A779692B-5868-4C0A-9006-2F5E84480B4A}"/>
    <dgm:cxn modelId="{B7039C66-1B76-4247-98AC-091D56A9C504}" type="presOf" srcId="{6AD1D16B-DFAF-4021-9C74-DFE2EDC59A28}" destId="{C8D4C2B0-FC90-4623-B856-5D94427BE787}" srcOrd="0" destOrd="8" presId="urn:microsoft.com/office/officeart/2008/layout/AlternatingPictureBlocks"/>
    <dgm:cxn modelId="{D2030084-7FF5-415F-B4ED-426D6E80E093}" type="presOf" srcId="{70D9BB3C-9451-40C5-9B62-0C69BBD5C078}" destId="{C8D4C2B0-FC90-4623-B856-5D94427BE787}" srcOrd="0" destOrd="7" presId="urn:microsoft.com/office/officeart/2008/layout/AlternatingPictureBlocks"/>
    <dgm:cxn modelId="{518A6FEC-842F-4D23-A823-FF775C9CA7F5}" type="presOf" srcId="{235D3442-9703-468A-84BF-A226EB28DD47}" destId="{5FD519BD-4000-4C19-BF83-51A8926E0DFD}" srcOrd="0" destOrd="1" presId="urn:microsoft.com/office/officeart/2008/layout/AlternatingPictureBlocks"/>
    <dgm:cxn modelId="{98C0A798-7611-41E5-A5BA-A3F58A28DFC7}" type="presOf" srcId="{F60E3501-F14F-499A-9880-A6159726FF04}" destId="{C8D4C2B0-FC90-4623-B856-5D94427BE787}" srcOrd="0" destOrd="6" presId="urn:microsoft.com/office/officeart/2008/layout/AlternatingPictureBlocks"/>
    <dgm:cxn modelId="{E63CE13E-A6C6-45CD-9B4F-A5C8049DD945}" srcId="{C5D0E5C9-A40C-49E8-9F62-C81562BD4C4B}" destId="{2DCA7D02-9A32-42D2-9113-3925B5BB69C7}" srcOrd="2" destOrd="0" parTransId="{9442D516-3D45-4059-8BB9-86E0F6E10908}" sibTransId="{C0F04C11-F53E-449D-937D-E068B0F09D12}"/>
    <dgm:cxn modelId="{B4F5BDC8-4753-4809-B0A7-A82D9D316437}" type="presOf" srcId="{5353C574-A6D0-4026-A8D3-0EF37870E8FC}" destId="{8FE73FAE-A004-41FD-834D-A415BB455B07}" srcOrd="0" destOrd="2" presId="urn:microsoft.com/office/officeart/2008/layout/AlternatingPictureBlocks"/>
    <dgm:cxn modelId="{4D7FFB1D-9A1D-492E-A7D6-978F3BF779CF}" type="presOf" srcId="{F920BEB8-439A-46FB-B1E7-3717B2DF8054}" destId="{8FE73FAE-A004-41FD-834D-A415BB455B07}" srcOrd="0" destOrd="3" presId="urn:microsoft.com/office/officeart/2008/layout/AlternatingPictureBlocks"/>
    <dgm:cxn modelId="{5E675D9F-A686-4225-B124-FAF44FD8DBCD}" type="presOf" srcId="{C5D0E5C9-A40C-49E8-9F62-C81562BD4C4B}" destId="{D8849D92-070B-4FEE-8EAA-F52A331FF4DC}" srcOrd="0" destOrd="0" presId="urn:microsoft.com/office/officeart/2008/layout/AlternatingPictureBlocks"/>
    <dgm:cxn modelId="{6A1C964D-2EAF-4AD5-8981-4FC0B8561B1E}" srcId="{BA715936-7599-442B-BD0E-20A67D257F95}" destId="{2D8E21CE-9C42-408C-ABD2-E22BC825953B}" srcOrd="3" destOrd="0" parTransId="{88D06E4B-D37E-4C17-8ACB-D663B43F918B}" sibTransId="{56804CDA-DDB4-4522-9C5C-06F5D1D83606}"/>
    <dgm:cxn modelId="{0EB40F2A-9B07-4255-839A-8949A810C26F}" srcId="{64BA5C89-CD42-44A8-B492-E21B78DD8D0D}" destId="{F60E3501-F14F-499A-9880-A6159726FF04}" srcOrd="5" destOrd="0" parTransId="{71C24A3D-07F9-4F35-B76C-2C7CA4F38AA5}" sibTransId="{AEE3BEC7-66B2-4091-AE7E-1931DC0EB9AA}"/>
    <dgm:cxn modelId="{631F2319-65E3-420B-B06A-11A76E45A9D4}" srcId="{2DCA7D02-9A32-42D2-9113-3925B5BB69C7}" destId="{CB35FCC5-522E-4BFF-8B58-22DF2E65D719}" srcOrd="2" destOrd="0" parTransId="{59A5DC0F-BAEA-45B1-81A9-159FB5E923DF}" sibTransId="{10CE21D2-792B-4BB3-A267-CF876D4EC00C}"/>
    <dgm:cxn modelId="{40DAB913-0374-403C-B948-9398A1850A57}" srcId="{64BA5C89-CD42-44A8-B492-E21B78DD8D0D}" destId="{221E3016-71CA-47E6-A1E5-8FC8F82859F7}" srcOrd="9" destOrd="0" parTransId="{338197D3-91BB-43F2-BDD9-9FE3071BACB4}" sibTransId="{2D07DCD5-8DC5-49E3-B997-8BFCC24502D0}"/>
    <dgm:cxn modelId="{08A170BB-3C45-4F64-AD70-003296814F9D}" type="presOf" srcId="{CB35FCC5-522E-4BFF-8B58-22DF2E65D719}" destId="{5FD519BD-4000-4C19-BF83-51A8926E0DFD}" srcOrd="0" destOrd="3" presId="urn:microsoft.com/office/officeart/2008/layout/AlternatingPictureBlocks"/>
    <dgm:cxn modelId="{B6CAE89A-934D-4BDC-ABC4-A2556C24A5C9}" type="presOf" srcId="{2DCA7D02-9A32-42D2-9113-3925B5BB69C7}" destId="{5FD519BD-4000-4C19-BF83-51A8926E0DFD}" srcOrd="0" destOrd="0" presId="urn:microsoft.com/office/officeart/2008/layout/AlternatingPictureBlocks"/>
    <dgm:cxn modelId="{F4E8C2A3-8BFB-4A58-9486-F8BD3BEB3E8F}" srcId="{64BA5C89-CD42-44A8-B492-E21B78DD8D0D}" destId="{6AD1D16B-DFAF-4021-9C74-DFE2EDC59A28}" srcOrd="7" destOrd="0" parTransId="{49618BC6-C12D-4C64-A960-910545085E58}" sibTransId="{777E7346-926A-42AA-8B27-A464D2120C0F}"/>
    <dgm:cxn modelId="{EA030C1B-4822-4627-BE8B-66D2FF648803}" type="presOf" srcId="{92B0662A-8CFD-4145-98BC-EEE3A85BDC8E}" destId="{C8D4C2B0-FC90-4623-B856-5D94427BE787}" srcOrd="0" destOrd="2" presId="urn:microsoft.com/office/officeart/2008/layout/AlternatingPictureBlocks"/>
    <dgm:cxn modelId="{6F76A560-7CAB-4BA5-B0AA-9F1B97FEC884}" srcId="{64BA5C89-CD42-44A8-B492-E21B78DD8D0D}" destId="{D9E0DFA3-D5B8-4095-A39F-E3D7BA1C675B}" srcOrd="2" destOrd="0" parTransId="{D42C3742-941C-462B-9441-DF80F1FACE97}" sibTransId="{C4F6017D-D6AE-43E3-AA32-1D66A4FF4CAD}"/>
    <dgm:cxn modelId="{2C584BCD-A90F-4BE8-BEDB-FC4F5F272AAD}" type="presOf" srcId="{0AEF5F05-4396-4678-88C3-4337A071A008}" destId="{C8D4C2B0-FC90-4623-B856-5D94427BE787}" srcOrd="0" destOrd="11" presId="urn:microsoft.com/office/officeart/2008/layout/AlternatingPictureBlocks"/>
    <dgm:cxn modelId="{AF8BBFAF-A2F4-4FED-9662-28DDF168C321}" srcId="{C5D0E5C9-A40C-49E8-9F62-C81562BD4C4B}" destId="{BA715936-7599-442B-BD0E-20A67D257F95}" srcOrd="1" destOrd="0" parTransId="{7987742D-2A1B-4A0B-81C8-34428A8F546F}" sibTransId="{925AA689-BB00-4F67-962A-48C07B89AB4F}"/>
    <dgm:cxn modelId="{81D86318-2E25-4D37-8887-4400441A2462}" type="presParOf" srcId="{D8849D92-070B-4FEE-8EAA-F52A331FF4DC}" destId="{1763FC2B-2180-4435-A4F5-7B81FC2A7B0A}" srcOrd="0" destOrd="0" presId="urn:microsoft.com/office/officeart/2008/layout/AlternatingPictureBlocks"/>
    <dgm:cxn modelId="{22B2CBD6-FDA0-4749-BF82-B3D6AA4EA7E4}" type="presParOf" srcId="{1763FC2B-2180-4435-A4F5-7B81FC2A7B0A}" destId="{C8D4C2B0-FC90-4623-B856-5D94427BE787}" srcOrd="0" destOrd="0" presId="urn:microsoft.com/office/officeart/2008/layout/AlternatingPictureBlocks"/>
    <dgm:cxn modelId="{B724712C-01BD-4779-91F1-F001578ED6A3}" type="presParOf" srcId="{1763FC2B-2180-4435-A4F5-7B81FC2A7B0A}" destId="{D2F11724-9A36-4B62-AFA3-1045CC565E80}" srcOrd="1" destOrd="0" presId="urn:microsoft.com/office/officeart/2008/layout/AlternatingPictureBlocks"/>
    <dgm:cxn modelId="{BED68915-E5EB-47BE-8426-0043A9B9A67E}" type="presParOf" srcId="{D8849D92-070B-4FEE-8EAA-F52A331FF4DC}" destId="{7BA0E803-F351-401C-AD7C-5BBF5ADA81FD}" srcOrd="1" destOrd="0" presId="urn:microsoft.com/office/officeart/2008/layout/AlternatingPictureBlocks"/>
    <dgm:cxn modelId="{E2701A5C-E3BD-42AB-94F8-63ED754D2021}" type="presParOf" srcId="{D8849D92-070B-4FEE-8EAA-F52A331FF4DC}" destId="{446415B7-9C7F-4E34-8D52-57F83A47E70D}" srcOrd="2" destOrd="0" presId="urn:microsoft.com/office/officeart/2008/layout/AlternatingPictureBlocks"/>
    <dgm:cxn modelId="{F14A36EB-5824-4134-8153-61EFB0C112BC}" type="presParOf" srcId="{446415B7-9C7F-4E34-8D52-57F83A47E70D}" destId="{8FE73FAE-A004-41FD-834D-A415BB455B07}" srcOrd="0" destOrd="0" presId="urn:microsoft.com/office/officeart/2008/layout/AlternatingPictureBlocks"/>
    <dgm:cxn modelId="{B2607556-4D01-465F-A047-E9DD51C6897E}" type="presParOf" srcId="{446415B7-9C7F-4E34-8D52-57F83A47E70D}" destId="{BA90AFE9-6C60-4AFC-BC69-CDE762E74EE0}" srcOrd="1" destOrd="0" presId="urn:microsoft.com/office/officeart/2008/layout/AlternatingPictureBlocks"/>
    <dgm:cxn modelId="{58341B91-24BC-42D2-929B-BA2C0B3D635D}" type="presParOf" srcId="{D8849D92-070B-4FEE-8EAA-F52A331FF4DC}" destId="{98BBC428-512D-4E10-988F-E96C65A0B3AB}" srcOrd="3" destOrd="0" presId="urn:microsoft.com/office/officeart/2008/layout/AlternatingPictureBlocks"/>
    <dgm:cxn modelId="{D4259F21-DF62-47F0-9012-050DC723B7E9}" type="presParOf" srcId="{D8849D92-070B-4FEE-8EAA-F52A331FF4DC}" destId="{CBC0B0DC-4E9B-47AD-9F1A-040D4A045F50}" srcOrd="4" destOrd="0" presId="urn:microsoft.com/office/officeart/2008/layout/AlternatingPictureBlocks"/>
    <dgm:cxn modelId="{0F641EC6-ADDF-462B-82C8-3D03BEC72FA7}" type="presParOf" srcId="{CBC0B0DC-4E9B-47AD-9F1A-040D4A045F50}" destId="{5FD519BD-4000-4C19-BF83-51A8926E0DFD}" srcOrd="0" destOrd="0" presId="urn:microsoft.com/office/officeart/2008/layout/AlternatingPictureBlocks"/>
    <dgm:cxn modelId="{ED4C3471-9180-4123-B69D-8223EED00035}" type="presParOf" srcId="{CBC0B0DC-4E9B-47AD-9F1A-040D4A045F50}" destId="{B00D49A0-DE3D-484F-8933-61481411416B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5D0E5C9-A40C-49E8-9F62-C81562BD4C4B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4BA5C89-CD42-44A8-B492-E21B78DD8D0D}">
      <dgm:prSet phldrT="[Text]" custT="1"/>
      <dgm:spPr/>
      <dgm:t>
        <a:bodyPr/>
        <a:lstStyle/>
        <a:p>
          <a:r>
            <a:rPr lang="hy-AM" sz="2200"/>
            <a:t>		      </a:t>
          </a:r>
          <a:r>
            <a:rPr lang="en-US" sz="1800"/>
            <a:t>202</a:t>
          </a:r>
          <a:r>
            <a:rPr lang="hy-AM" sz="1800"/>
            <a:t>2     2023   	  2024</a:t>
          </a:r>
          <a:endParaRPr lang="en-US" sz="1800"/>
        </a:p>
      </dgm:t>
    </dgm:pt>
    <dgm:pt modelId="{1916EE1B-AB90-432E-9131-EF2C9DC7BF8A}" type="parTrans" cxnId="{05CA4CA8-C46F-42C9-B884-644E69FC0472}">
      <dgm:prSet/>
      <dgm:spPr/>
      <dgm:t>
        <a:bodyPr/>
        <a:lstStyle/>
        <a:p>
          <a:endParaRPr lang="en-US"/>
        </a:p>
      </dgm:t>
    </dgm:pt>
    <dgm:pt modelId="{4D848E9B-1D9E-49DA-8182-AFEB333188BA}" type="sibTrans" cxnId="{05CA4CA8-C46F-42C9-B884-644E69FC0472}">
      <dgm:prSet/>
      <dgm:spPr/>
      <dgm:t>
        <a:bodyPr/>
        <a:lstStyle/>
        <a:p>
          <a:endParaRPr lang="en-US"/>
        </a:p>
      </dgm:t>
    </dgm:pt>
    <dgm:pt modelId="{BA715936-7599-442B-BD0E-20A67D257F95}">
      <dgm:prSet phldrT="[Text]" custT="1"/>
      <dgm:spPr/>
      <dgm:t>
        <a:bodyPr/>
        <a:lstStyle/>
        <a:p>
          <a:r>
            <a:rPr lang="hy-AM" sz="2800"/>
            <a:t>		</a:t>
          </a:r>
          <a:r>
            <a:rPr lang="en-US" sz="1800"/>
            <a:t>202</a:t>
          </a:r>
          <a:r>
            <a:rPr lang="hy-AM" sz="1800"/>
            <a:t>2      2023        2024</a:t>
          </a:r>
          <a:endParaRPr lang="en-US" sz="1800"/>
        </a:p>
      </dgm:t>
    </dgm:pt>
    <dgm:pt modelId="{7987742D-2A1B-4A0B-81C8-34428A8F546F}" type="parTrans" cxnId="{AF8BBFAF-A2F4-4FED-9662-28DDF168C321}">
      <dgm:prSet/>
      <dgm:spPr/>
      <dgm:t>
        <a:bodyPr/>
        <a:lstStyle/>
        <a:p>
          <a:endParaRPr lang="en-US"/>
        </a:p>
      </dgm:t>
    </dgm:pt>
    <dgm:pt modelId="{925AA689-BB00-4F67-962A-48C07B89AB4F}" type="sibTrans" cxnId="{AF8BBFAF-A2F4-4FED-9662-28DDF168C321}">
      <dgm:prSet/>
      <dgm:spPr/>
      <dgm:t>
        <a:bodyPr/>
        <a:lstStyle/>
        <a:p>
          <a:endParaRPr lang="en-US"/>
        </a:p>
      </dgm:t>
    </dgm:pt>
    <dgm:pt modelId="{BA4304BE-330A-4456-B685-6D8A564D98CA}">
      <dgm:prSet custT="1"/>
      <dgm:spPr/>
      <dgm:t>
        <a:bodyPr/>
        <a:lstStyle/>
        <a:p>
          <a:r>
            <a:rPr lang="hy-AM" sz="1100"/>
            <a:t>Հասարակական կարգ և                                                                                                     անվտանգություն                       </a:t>
          </a:r>
          <a:r>
            <a:rPr lang="ru-RU" sz="1100"/>
            <a:t> </a:t>
          </a:r>
          <a:r>
            <a:rPr lang="hy-AM" sz="1100"/>
            <a:t>                   107,615.0       122,971.3             1</a:t>
          </a:r>
          <a:r>
            <a:rPr lang="en-US" sz="1100"/>
            <a:t>48,486.0</a:t>
          </a:r>
          <a:r>
            <a:rPr lang="hy-AM" sz="1100"/>
            <a:t>        Դատական գործունեություն                                                                                                                    և իրավական պաշտպանություն	   19,647.5         24,982.1                28,564.7</a:t>
          </a:r>
          <a:endParaRPr lang="en-US" sz="1100"/>
        </a:p>
      </dgm:t>
    </dgm:pt>
    <dgm:pt modelId="{F1A24FCE-108A-4A46-BD08-ADEB5564FB21}" type="parTrans" cxnId="{7CA0B1E1-3B35-4AA2-BB30-284388FEF875}">
      <dgm:prSet/>
      <dgm:spPr/>
      <dgm:t>
        <a:bodyPr/>
        <a:lstStyle/>
        <a:p>
          <a:endParaRPr lang="en-US"/>
        </a:p>
      </dgm:t>
    </dgm:pt>
    <dgm:pt modelId="{8E6EEB69-122F-4C41-AC37-C1E72A29738F}" type="sibTrans" cxnId="{7CA0B1E1-3B35-4AA2-BB30-284388FEF875}">
      <dgm:prSet/>
      <dgm:spPr/>
      <dgm:t>
        <a:bodyPr/>
        <a:lstStyle/>
        <a:p>
          <a:endParaRPr lang="en-US"/>
        </a:p>
      </dgm:t>
    </dgm:pt>
    <dgm:pt modelId="{BE831859-72AB-40A9-A2BF-6D376D9CFBEE}">
      <dgm:prSet phldrT="[Text]" custT="1"/>
      <dgm:spPr/>
      <dgm:t>
        <a:bodyPr/>
        <a:lstStyle/>
        <a:p>
          <a:r>
            <a:rPr lang="hy-AM" sz="1100"/>
            <a:t>Ռազմական պաշտպանություն          340,398.0	   512,609.8	  5</a:t>
          </a:r>
          <a:r>
            <a:rPr lang="en-US" sz="1100"/>
            <a:t>49</a:t>
          </a:r>
          <a:r>
            <a:rPr lang="hy-AM" sz="1100"/>
            <a:t>,</a:t>
          </a:r>
          <a:r>
            <a:rPr lang="en-US" sz="1100"/>
            <a:t>757</a:t>
          </a:r>
          <a:r>
            <a:rPr lang="hy-AM" sz="1100"/>
            <a:t>.</a:t>
          </a:r>
          <a:r>
            <a:rPr lang="en-US" sz="1100"/>
            <a:t>6</a:t>
          </a:r>
          <a:r>
            <a:rPr lang="hy-AM" sz="1100"/>
            <a:t>	</a:t>
          </a:r>
          <a:endParaRPr lang="en-US" sz="1100"/>
        </a:p>
      </dgm:t>
    </dgm:pt>
    <dgm:pt modelId="{43A85847-3263-4CCC-BF83-445065F3CB5A}" type="parTrans" cxnId="{CBFDD5F4-1906-48D9-827F-6B0181067FBB}">
      <dgm:prSet/>
      <dgm:spPr/>
      <dgm:t>
        <a:bodyPr/>
        <a:lstStyle/>
        <a:p>
          <a:endParaRPr lang="en-US"/>
        </a:p>
      </dgm:t>
    </dgm:pt>
    <dgm:pt modelId="{B3AFFDB9-1CFB-4302-A0E0-079073382820}" type="sibTrans" cxnId="{CBFDD5F4-1906-48D9-827F-6B0181067FBB}">
      <dgm:prSet/>
      <dgm:spPr/>
      <dgm:t>
        <a:bodyPr/>
        <a:lstStyle/>
        <a:p>
          <a:endParaRPr lang="en-US"/>
        </a:p>
      </dgm:t>
    </dgm:pt>
    <dgm:pt modelId="{02D146A5-641B-432C-8521-2D160F206393}">
      <dgm:prSet phldrT="[Text]" custT="1"/>
      <dgm:spPr/>
      <dgm:t>
        <a:bodyPr/>
        <a:lstStyle/>
        <a:p>
          <a:r>
            <a:rPr lang="hy-AM" sz="1100"/>
            <a:t>Պաշտպանություն                                                                                                                              (այլ դասերին չպատկանող)		</a:t>
          </a:r>
          <a:r>
            <a:rPr lang="ru-RU" sz="1100"/>
            <a:t>350</a:t>
          </a:r>
          <a:r>
            <a:rPr lang="hy-AM" sz="1100"/>
            <a:t>.</a:t>
          </a:r>
          <a:r>
            <a:rPr lang="ru-RU" sz="1100"/>
            <a:t>6</a:t>
          </a:r>
          <a:r>
            <a:rPr lang="hy-AM" sz="1100"/>
            <a:t>             246.2	       514.5</a:t>
          </a:r>
          <a:endParaRPr lang="en-US" sz="1100"/>
        </a:p>
      </dgm:t>
    </dgm:pt>
    <dgm:pt modelId="{436B9F25-A1C1-4647-B28C-332B01318007}" type="parTrans" cxnId="{BC02F906-BFFB-46BD-851E-908356324A11}">
      <dgm:prSet/>
      <dgm:spPr/>
      <dgm:t>
        <a:bodyPr/>
        <a:lstStyle/>
        <a:p>
          <a:endParaRPr lang="en-US"/>
        </a:p>
      </dgm:t>
    </dgm:pt>
    <dgm:pt modelId="{0A9B5B82-F846-4F78-8054-3827F3818136}" type="sibTrans" cxnId="{BC02F906-BFFB-46BD-851E-908356324A11}">
      <dgm:prSet/>
      <dgm:spPr/>
      <dgm:t>
        <a:bodyPr/>
        <a:lstStyle/>
        <a:p>
          <a:endParaRPr lang="en-US"/>
        </a:p>
      </dgm:t>
    </dgm:pt>
    <dgm:pt modelId="{DECF60E5-5B37-4CCD-B0DA-C69960B27837}">
      <dgm:prSet phldrT="[Text]" custT="1"/>
      <dgm:spPr/>
      <dgm:t>
        <a:bodyPr/>
        <a:lstStyle/>
        <a:p>
          <a:r>
            <a:rPr lang="hy-AM" sz="1100"/>
            <a:t>Հետազոտական և նախագծային                                                                                              աշխատանքներ պաշտպանության                                                                                                   ոլորտում			             5,305.1          6,950.2                 5,892.7</a:t>
          </a:r>
          <a:endParaRPr lang="en-US" sz="1100"/>
        </a:p>
      </dgm:t>
    </dgm:pt>
    <dgm:pt modelId="{D02704D0-726B-4C26-A74F-49D79E640989}" type="parTrans" cxnId="{861DFB87-35C4-4CEF-BB37-A2D32E2E2D74}">
      <dgm:prSet/>
      <dgm:spPr/>
      <dgm:t>
        <a:bodyPr/>
        <a:lstStyle/>
        <a:p>
          <a:endParaRPr lang="en-US"/>
        </a:p>
      </dgm:t>
    </dgm:pt>
    <dgm:pt modelId="{639D4700-A128-4892-8542-D7494DC5262F}" type="sibTrans" cxnId="{861DFB87-35C4-4CEF-BB37-A2D32E2E2D74}">
      <dgm:prSet/>
      <dgm:spPr/>
      <dgm:t>
        <a:bodyPr/>
        <a:lstStyle/>
        <a:p>
          <a:endParaRPr lang="en-US"/>
        </a:p>
      </dgm:t>
    </dgm:pt>
    <dgm:pt modelId="{31D591BB-BB43-420B-8E6C-535B094CE46A}">
      <dgm:prSet phldrT="[Text]" custT="1"/>
      <dgm:spPr/>
      <dgm:t>
        <a:bodyPr/>
        <a:lstStyle/>
        <a:p>
          <a:r>
            <a:rPr lang="hy-AM" sz="1100"/>
            <a:t>Արտաքին ռազմական օգնություն	953.7             744.6                    804.0</a:t>
          </a:r>
          <a:endParaRPr lang="en-US" sz="1100"/>
        </a:p>
      </dgm:t>
    </dgm:pt>
    <dgm:pt modelId="{B2904162-6303-4C02-84E6-69AD76E30C39}" type="parTrans" cxnId="{3AE75E56-D6A3-4F2E-AB6D-A88C3EB26ABF}">
      <dgm:prSet/>
      <dgm:spPr/>
      <dgm:t>
        <a:bodyPr/>
        <a:lstStyle/>
        <a:p>
          <a:endParaRPr lang="en-US"/>
        </a:p>
      </dgm:t>
    </dgm:pt>
    <dgm:pt modelId="{F922FD7E-FBF7-4B12-8B74-49842437F4E6}" type="sibTrans" cxnId="{3AE75E56-D6A3-4F2E-AB6D-A88C3EB26ABF}">
      <dgm:prSet/>
      <dgm:spPr/>
      <dgm:t>
        <a:bodyPr/>
        <a:lstStyle/>
        <a:p>
          <a:endParaRPr lang="en-US"/>
        </a:p>
      </dgm:t>
    </dgm:pt>
    <dgm:pt modelId="{1D52E7FF-9259-4233-A96B-30FC5CD2C792}">
      <dgm:prSet custT="1"/>
      <dgm:spPr/>
      <dgm:t>
        <a:bodyPr/>
        <a:lstStyle/>
        <a:p>
          <a:r>
            <a:rPr lang="hy-AM" sz="1100"/>
            <a:t>Նախաքննություն			   10,121.0         17,727,5	             21,068,6</a:t>
          </a:r>
          <a:endParaRPr lang="en-US" sz="1100"/>
        </a:p>
      </dgm:t>
    </dgm:pt>
    <dgm:pt modelId="{4FEC8EBC-C961-4996-AC35-6326F0C86510}" type="parTrans" cxnId="{1397187E-2F21-480A-94AC-E1E5BC3FD520}">
      <dgm:prSet/>
      <dgm:spPr/>
      <dgm:t>
        <a:bodyPr/>
        <a:lstStyle/>
        <a:p>
          <a:endParaRPr lang="en-US"/>
        </a:p>
      </dgm:t>
    </dgm:pt>
    <dgm:pt modelId="{57D2B991-00FD-4A26-B0B0-3651B0FD590D}" type="sibTrans" cxnId="{1397187E-2F21-480A-94AC-E1E5BC3FD520}">
      <dgm:prSet/>
      <dgm:spPr/>
      <dgm:t>
        <a:bodyPr/>
        <a:lstStyle/>
        <a:p>
          <a:endParaRPr lang="en-US"/>
        </a:p>
      </dgm:t>
    </dgm:pt>
    <dgm:pt modelId="{10A22726-6413-4457-BFB1-E6CDC5ABB5B3}">
      <dgm:prSet custT="1"/>
      <dgm:spPr/>
      <dgm:t>
        <a:bodyPr/>
        <a:lstStyle/>
        <a:p>
          <a:r>
            <a:rPr lang="hy-AM" sz="1100"/>
            <a:t> Կալանավայրեր			   14,777.9         14,415.1                13,587.7</a:t>
          </a:r>
          <a:endParaRPr lang="en-US" sz="1100"/>
        </a:p>
      </dgm:t>
    </dgm:pt>
    <dgm:pt modelId="{A07E74AC-2BA9-4DC5-A0DC-888A84404994}" type="parTrans" cxnId="{237DB8CF-05A5-4D9B-85BC-AE364A146DD5}">
      <dgm:prSet/>
      <dgm:spPr/>
      <dgm:t>
        <a:bodyPr/>
        <a:lstStyle/>
        <a:p>
          <a:endParaRPr lang="en-US"/>
        </a:p>
      </dgm:t>
    </dgm:pt>
    <dgm:pt modelId="{936D4312-3A77-41C3-8169-84D0ACB9A500}" type="sibTrans" cxnId="{237DB8CF-05A5-4D9B-85BC-AE364A146DD5}">
      <dgm:prSet/>
      <dgm:spPr/>
      <dgm:t>
        <a:bodyPr/>
        <a:lstStyle/>
        <a:p>
          <a:endParaRPr lang="en-US"/>
        </a:p>
      </dgm:t>
    </dgm:pt>
    <dgm:pt modelId="{B6B18A4A-CA44-4978-BDEF-8EEBC6A8C3D7}">
      <dgm:prSet custT="1"/>
      <dgm:spPr/>
      <dgm:t>
        <a:bodyPr/>
        <a:lstStyle/>
        <a:p>
          <a:r>
            <a:rPr lang="hy-AM" sz="1100"/>
            <a:t>Դատախազություն			     5,929.7           6,876.5	               9,170.2		</a:t>
          </a:r>
          <a:endParaRPr lang="en-US" sz="1100"/>
        </a:p>
      </dgm:t>
    </dgm:pt>
    <dgm:pt modelId="{FA899010-F259-4E35-8BC3-ABE1A83C41A2}" type="parTrans" cxnId="{CEC457B9-156F-4AF5-AA35-2D1AE5B14402}">
      <dgm:prSet/>
      <dgm:spPr/>
      <dgm:t>
        <a:bodyPr/>
        <a:lstStyle/>
        <a:p>
          <a:endParaRPr lang="en-US"/>
        </a:p>
      </dgm:t>
    </dgm:pt>
    <dgm:pt modelId="{AADBEE86-573A-4D96-91ED-4FB3CCE30353}" type="sibTrans" cxnId="{CEC457B9-156F-4AF5-AA35-2D1AE5B14402}">
      <dgm:prSet/>
      <dgm:spPr/>
      <dgm:t>
        <a:bodyPr/>
        <a:lstStyle/>
        <a:p>
          <a:endParaRPr lang="en-US"/>
        </a:p>
      </dgm:t>
    </dgm:pt>
    <dgm:pt modelId="{D8849D92-070B-4FEE-8EAA-F52A331FF4DC}" type="pres">
      <dgm:prSet presAssocID="{C5D0E5C9-A40C-49E8-9F62-C81562BD4C4B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763FC2B-2180-4435-A4F5-7B81FC2A7B0A}" type="pres">
      <dgm:prSet presAssocID="{64BA5C89-CD42-44A8-B492-E21B78DD8D0D}" presName="comp" presStyleCnt="0"/>
      <dgm:spPr/>
    </dgm:pt>
    <dgm:pt modelId="{C8D4C2B0-FC90-4623-B856-5D94427BE787}" type="pres">
      <dgm:prSet presAssocID="{64BA5C89-CD42-44A8-B492-E21B78DD8D0D}" presName="rect2" presStyleLbl="node1" presStyleIdx="0" presStyleCnt="2" custScaleX="109918" custScaleY="101454" custLinFactNeighborX="3389" custLinFactNeighborY="-2311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F11724-9A36-4B62-AFA3-1045CC565E80}" type="pres">
      <dgm:prSet presAssocID="{64BA5C89-CD42-44A8-B492-E21B78DD8D0D}" presName="rect1" presStyleLbl="lnNode1" presStyleIdx="0" presStyleCnt="2" custScaleX="84593" custScaleY="92207" custLinFactNeighborX="2549" custLinFactNeighborY="-15199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8000" r="-48000"/>
          </a:stretch>
        </a:blipFill>
      </dgm:spPr>
      <dgm:t>
        <a:bodyPr/>
        <a:lstStyle/>
        <a:p>
          <a:endParaRPr lang="en-US"/>
        </a:p>
      </dgm:t>
    </dgm:pt>
    <dgm:pt modelId="{7BA0E803-F351-401C-AD7C-5BBF5ADA81FD}" type="pres">
      <dgm:prSet presAssocID="{4D848E9B-1D9E-49DA-8182-AFEB333188BA}" presName="sibTrans" presStyleCnt="0"/>
      <dgm:spPr/>
    </dgm:pt>
    <dgm:pt modelId="{446415B7-9C7F-4E34-8D52-57F83A47E70D}" type="pres">
      <dgm:prSet presAssocID="{BA715936-7599-442B-BD0E-20A67D257F95}" presName="comp" presStyleCnt="0"/>
      <dgm:spPr/>
    </dgm:pt>
    <dgm:pt modelId="{8FE73FAE-A004-41FD-834D-A415BB455B07}" type="pres">
      <dgm:prSet presAssocID="{BA715936-7599-442B-BD0E-20A67D257F95}" presName="rect2" presStyleLbl="node1" presStyleIdx="1" presStyleCnt="2" custScaleX="109710" custScaleY="126236" custLinFactNeighborX="-55" custLinFactNeighborY="-1809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A90AFE9-6C60-4AFC-BC69-CDE762E74EE0}" type="pres">
      <dgm:prSet presAssocID="{BA715936-7599-442B-BD0E-20A67D257F95}" presName="rect1" presStyleLbl="lnNode1" presStyleIdx="1" presStyleCnt="2" custScaleX="95660" custScaleY="129106" custLinFactNeighborY="-22230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</dgm:spPr>
      <dgm:t>
        <a:bodyPr/>
        <a:lstStyle/>
        <a:p>
          <a:endParaRPr lang="en-US"/>
        </a:p>
      </dgm:t>
    </dgm:pt>
  </dgm:ptLst>
  <dgm:cxnLst>
    <dgm:cxn modelId="{BC02F906-BFFB-46BD-851E-908356324A11}" srcId="{64BA5C89-CD42-44A8-B492-E21B78DD8D0D}" destId="{02D146A5-641B-432C-8521-2D160F206393}" srcOrd="3" destOrd="0" parTransId="{436B9F25-A1C1-4647-B28C-332B01318007}" sibTransId="{0A9B5B82-F846-4F78-8054-3827F3818136}"/>
    <dgm:cxn modelId="{367933F0-DAB0-4B98-B161-881FD858ED0F}" type="presOf" srcId="{1D52E7FF-9259-4233-A96B-30FC5CD2C792}" destId="{8FE73FAE-A004-41FD-834D-A415BB455B07}" srcOrd="0" destOrd="2" presId="urn:microsoft.com/office/officeart/2008/layout/AlternatingPictureBlocks"/>
    <dgm:cxn modelId="{861DFB87-35C4-4CEF-BB37-A2D32E2E2D74}" srcId="{64BA5C89-CD42-44A8-B492-E21B78DD8D0D}" destId="{DECF60E5-5B37-4CCD-B0DA-C69960B27837}" srcOrd="1" destOrd="0" parTransId="{D02704D0-726B-4C26-A74F-49D79E640989}" sibTransId="{639D4700-A128-4892-8542-D7494DC5262F}"/>
    <dgm:cxn modelId="{7CA0B1E1-3B35-4AA2-BB30-284388FEF875}" srcId="{BA715936-7599-442B-BD0E-20A67D257F95}" destId="{BA4304BE-330A-4456-B685-6D8A564D98CA}" srcOrd="0" destOrd="0" parTransId="{F1A24FCE-108A-4A46-BD08-ADEB5564FB21}" sibTransId="{8E6EEB69-122F-4C41-AC37-C1E72A29738F}"/>
    <dgm:cxn modelId="{05CA4CA8-C46F-42C9-B884-644E69FC0472}" srcId="{C5D0E5C9-A40C-49E8-9F62-C81562BD4C4B}" destId="{64BA5C89-CD42-44A8-B492-E21B78DD8D0D}" srcOrd="0" destOrd="0" parTransId="{1916EE1B-AB90-432E-9131-EF2C9DC7BF8A}" sibTransId="{4D848E9B-1D9E-49DA-8182-AFEB333188BA}"/>
    <dgm:cxn modelId="{AF8BBFAF-A2F4-4FED-9662-28DDF168C321}" srcId="{C5D0E5C9-A40C-49E8-9F62-C81562BD4C4B}" destId="{BA715936-7599-442B-BD0E-20A67D257F95}" srcOrd="1" destOrd="0" parTransId="{7987742D-2A1B-4A0B-81C8-34428A8F546F}" sibTransId="{925AA689-BB00-4F67-962A-48C07B89AB4F}"/>
    <dgm:cxn modelId="{237DB8CF-05A5-4D9B-85BC-AE364A146DD5}" srcId="{BA715936-7599-442B-BD0E-20A67D257F95}" destId="{10A22726-6413-4457-BFB1-E6CDC5ABB5B3}" srcOrd="2" destOrd="0" parTransId="{A07E74AC-2BA9-4DC5-A0DC-888A84404994}" sibTransId="{936D4312-3A77-41C3-8169-84D0ACB9A500}"/>
    <dgm:cxn modelId="{645F42FE-C2A0-4370-81D9-807FBFFD9685}" type="presOf" srcId="{BE831859-72AB-40A9-A2BF-6D376D9CFBEE}" destId="{C8D4C2B0-FC90-4623-B856-5D94427BE787}" srcOrd="0" destOrd="1" presId="urn:microsoft.com/office/officeart/2008/layout/AlternatingPictureBlocks"/>
    <dgm:cxn modelId="{826E3D25-CCA9-45CC-8409-EF95EE7F2F6E}" type="presOf" srcId="{B6B18A4A-CA44-4978-BDEF-8EEBC6A8C3D7}" destId="{8FE73FAE-A004-41FD-834D-A415BB455B07}" srcOrd="0" destOrd="4" presId="urn:microsoft.com/office/officeart/2008/layout/AlternatingPictureBlocks"/>
    <dgm:cxn modelId="{E368EB56-78FE-4E61-A35E-0A9AD06DD750}" type="presOf" srcId="{BA4304BE-330A-4456-B685-6D8A564D98CA}" destId="{8FE73FAE-A004-41FD-834D-A415BB455B07}" srcOrd="0" destOrd="1" presId="urn:microsoft.com/office/officeart/2008/layout/AlternatingPictureBlocks"/>
    <dgm:cxn modelId="{3FFF26F9-9453-473B-BAC1-BE2B35E2224B}" type="presOf" srcId="{10A22726-6413-4457-BFB1-E6CDC5ABB5B3}" destId="{8FE73FAE-A004-41FD-834D-A415BB455B07}" srcOrd="0" destOrd="3" presId="urn:microsoft.com/office/officeart/2008/layout/AlternatingPictureBlocks"/>
    <dgm:cxn modelId="{98054E94-FB31-4C91-94CC-BC76D5793B3F}" type="presOf" srcId="{64BA5C89-CD42-44A8-B492-E21B78DD8D0D}" destId="{C8D4C2B0-FC90-4623-B856-5D94427BE787}" srcOrd="0" destOrd="0" presId="urn:microsoft.com/office/officeart/2008/layout/AlternatingPictureBlocks"/>
    <dgm:cxn modelId="{12EF8798-8877-4036-B38A-A6124F8ECF1C}" type="presOf" srcId="{DECF60E5-5B37-4CCD-B0DA-C69960B27837}" destId="{C8D4C2B0-FC90-4623-B856-5D94427BE787}" srcOrd="0" destOrd="2" presId="urn:microsoft.com/office/officeart/2008/layout/AlternatingPictureBlocks"/>
    <dgm:cxn modelId="{1397187E-2F21-480A-94AC-E1E5BC3FD520}" srcId="{BA715936-7599-442B-BD0E-20A67D257F95}" destId="{1D52E7FF-9259-4233-A96B-30FC5CD2C792}" srcOrd="1" destOrd="0" parTransId="{4FEC8EBC-C961-4996-AC35-6326F0C86510}" sibTransId="{57D2B991-00FD-4A26-B0B0-3651B0FD590D}"/>
    <dgm:cxn modelId="{CEC457B9-156F-4AF5-AA35-2D1AE5B14402}" srcId="{BA715936-7599-442B-BD0E-20A67D257F95}" destId="{B6B18A4A-CA44-4978-BDEF-8EEBC6A8C3D7}" srcOrd="3" destOrd="0" parTransId="{FA899010-F259-4E35-8BC3-ABE1A83C41A2}" sibTransId="{AADBEE86-573A-4D96-91ED-4FB3CCE30353}"/>
    <dgm:cxn modelId="{8AAB379D-E305-4505-B71B-7656F682EF70}" type="presOf" srcId="{BA715936-7599-442B-BD0E-20A67D257F95}" destId="{8FE73FAE-A004-41FD-834D-A415BB455B07}" srcOrd="0" destOrd="0" presId="urn:microsoft.com/office/officeart/2008/layout/AlternatingPictureBlocks"/>
    <dgm:cxn modelId="{D8C277F2-D073-4695-A740-973630256EDA}" type="presOf" srcId="{31D591BB-BB43-420B-8E6C-535B094CE46A}" destId="{C8D4C2B0-FC90-4623-B856-5D94427BE787}" srcOrd="0" destOrd="3" presId="urn:microsoft.com/office/officeart/2008/layout/AlternatingPictureBlocks"/>
    <dgm:cxn modelId="{0876680C-49AC-4DEB-94FC-3CDC442A7F60}" type="presOf" srcId="{C5D0E5C9-A40C-49E8-9F62-C81562BD4C4B}" destId="{D8849D92-070B-4FEE-8EAA-F52A331FF4DC}" srcOrd="0" destOrd="0" presId="urn:microsoft.com/office/officeart/2008/layout/AlternatingPictureBlocks"/>
    <dgm:cxn modelId="{CBFDD5F4-1906-48D9-827F-6B0181067FBB}" srcId="{64BA5C89-CD42-44A8-B492-E21B78DD8D0D}" destId="{BE831859-72AB-40A9-A2BF-6D376D9CFBEE}" srcOrd="0" destOrd="0" parTransId="{43A85847-3263-4CCC-BF83-445065F3CB5A}" sibTransId="{B3AFFDB9-1CFB-4302-A0E0-079073382820}"/>
    <dgm:cxn modelId="{233EEBB8-5F0B-41EE-9781-3B40B83FA92C}" type="presOf" srcId="{02D146A5-641B-432C-8521-2D160F206393}" destId="{C8D4C2B0-FC90-4623-B856-5D94427BE787}" srcOrd="0" destOrd="4" presId="urn:microsoft.com/office/officeart/2008/layout/AlternatingPictureBlocks"/>
    <dgm:cxn modelId="{3AE75E56-D6A3-4F2E-AB6D-A88C3EB26ABF}" srcId="{64BA5C89-CD42-44A8-B492-E21B78DD8D0D}" destId="{31D591BB-BB43-420B-8E6C-535B094CE46A}" srcOrd="2" destOrd="0" parTransId="{B2904162-6303-4C02-84E6-69AD76E30C39}" sibTransId="{F922FD7E-FBF7-4B12-8B74-49842437F4E6}"/>
    <dgm:cxn modelId="{769B3E64-13E7-45EF-8EE5-A0BA2B72F190}" type="presParOf" srcId="{D8849D92-070B-4FEE-8EAA-F52A331FF4DC}" destId="{1763FC2B-2180-4435-A4F5-7B81FC2A7B0A}" srcOrd="0" destOrd="0" presId="urn:microsoft.com/office/officeart/2008/layout/AlternatingPictureBlocks"/>
    <dgm:cxn modelId="{869C2F9D-1A71-44F3-9EC9-348434C74A1D}" type="presParOf" srcId="{1763FC2B-2180-4435-A4F5-7B81FC2A7B0A}" destId="{C8D4C2B0-FC90-4623-B856-5D94427BE787}" srcOrd="0" destOrd="0" presId="urn:microsoft.com/office/officeart/2008/layout/AlternatingPictureBlocks"/>
    <dgm:cxn modelId="{DDDE86B7-CA41-4CB4-AD40-33CA9372F9FF}" type="presParOf" srcId="{1763FC2B-2180-4435-A4F5-7B81FC2A7B0A}" destId="{D2F11724-9A36-4B62-AFA3-1045CC565E80}" srcOrd="1" destOrd="0" presId="urn:microsoft.com/office/officeart/2008/layout/AlternatingPictureBlocks"/>
    <dgm:cxn modelId="{00CBFB60-A19B-4AB9-965E-E0D0AE94F6BA}" type="presParOf" srcId="{D8849D92-070B-4FEE-8EAA-F52A331FF4DC}" destId="{7BA0E803-F351-401C-AD7C-5BBF5ADA81FD}" srcOrd="1" destOrd="0" presId="urn:microsoft.com/office/officeart/2008/layout/AlternatingPictureBlocks"/>
    <dgm:cxn modelId="{8B7E73FE-590C-4DF0-A3A7-ADAA9586EB14}" type="presParOf" srcId="{D8849D92-070B-4FEE-8EAA-F52A331FF4DC}" destId="{446415B7-9C7F-4E34-8D52-57F83A47E70D}" srcOrd="2" destOrd="0" presId="urn:microsoft.com/office/officeart/2008/layout/AlternatingPictureBlocks"/>
    <dgm:cxn modelId="{D92D0506-A20E-4B03-AC52-B164F7260B6A}" type="presParOf" srcId="{446415B7-9C7F-4E34-8D52-57F83A47E70D}" destId="{8FE73FAE-A004-41FD-834D-A415BB455B07}" srcOrd="0" destOrd="0" presId="urn:microsoft.com/office/officeart/2008/layout/AlternatingPictureBlocks"/>
    <dgm:cxn modelId="{E17DD447-9A3D-4856-8506-D38535CED313}" type="presParOf" srcId="{446415B7-9C7F-4E34-8D52-57F83A47E70D}" destId="{BA90AFE9-6C60-4AFC-BC69-CDE762E74EE0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5D0E5C9-A40C-49E8-9F62-C81562BD4C4B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4BA5C89-CD42-44A8-B492-E21B78DD8D0D}">
      <dgm:prSet phldrT="[Text]" custT="1"/>
      <dgm:spPr/>
      <dgm:t>
        <a:bodyPr/>
        <a:lstStyle/>
        <a:p>
          <a:r>
            <a:rPr lang="hy-AM" sz="2200"/>
            <a:t>		      </a:t>
          </a:r>
          <a:r>
            <a:rPr lang="en-US" sz="1800"/>
            <a:t>202</a:t>
          </a:r>
          <a:r>
            <a:rPr lang="hy-AM" sz="1800"/>
            <a:t>2     2023   	  2024</a:t>
          </a:r>
          <a:endParaRPr lang="en-US" sz="1800"/>
        </a:p>
      </dgm:t>
    </dgm:pt>
    <dgm:pt modelId="{1916EE1B-AB90-432E-9131-EF2C9DC7BF8A}" type="parTrans" cxnId="{05CA4CA8-C46F-42C9-B884-644E69FC0472}">
      <dgm:prSet/>
      <dgm:spPr/>
      <dgm:t>
        <a:bodyPr/>
        <a:lstStyle/>
        <a:p>
          <a:endParaRPr lang="en-US"/>
        </a:p>
      </dgm:t>
    </dgm:pt>
    <dgm:pt modelId="{4D848E9B-1D9E-49DA-8182-AFEB333188BA}" type="sibTrans" cxnId="{05CA4CA8-C46F-42C9-B884-644E69FC0472}">
      <dgm:prSet/>
      <dgm:spPr/>
      <dgm:t>
        <a:bodyPr/>
        <a:lstStyle/>
        <a:p>
          <a:endParaRPr lang="en-US"/>
        </a:p>
      </dgm:t>
    </dgm:pt>
    <dgm:pt modelId="{BE831859-72AB-40A9-A2BF-6D376D9CFBEE}">
      <dgm:prSet phldrT="[Text]" custT="1"/>
      <dgm:spPr/>
      <dgm:t>
        <a:bodyPr/>
        <a:lstStyle/>
        <a:p>
          <a:r>
            <a:rPr lang="hy-AM" sz="1100"/>
            <a:t>Օրենսդիր և գործադիր  մարմիններ,                                                                         պետական կառավարում,                                                                                               ֆինանսական և հարկաբյուջետային                                                          հարաբերություններ, արտաքին                                                                    հարաբերություններ	                         83,730.3       87,936.3                </a:t>
          </a:r>
          <a:r>
            <a:rPr lang="en-US" sz="1100"/>
            <a:t>91</a:t>
          </a:r>
          <a:r>
            <a:rPr lang="hy-AM" sz="1100"/>
            <a:t>,</a:t>
          </a:r>
          <a:r>
            <a:rPr lang="en-US" sz="1100"/>
            <a:t>425</a:t>
          </a:r>
          <a:r>
            <a:rPr lang="hy-AM" sz="1100"/>
            <a:t>.</a:t>
          </a:r>
          <a:r>
            <a:rPr lang="en-US" sz="1100"/>
            <a:t>8</a:t>
          </a:r>
        </a:p>
      </dgm:t>
    </dgm:pt>
    <dgm:pt modelId="{43A85847-3263-4CCC-BF83-445065F3CB5A}" type="parTrans" cxnId="{CBFDD5F4-1906-48D9-827F-6B0181067FBB}">
      <dgm:prSet/>
      <dgm:spPr/>
      <dgm:t>
        <a:bodyPr/>
        <a:lstStyle/>
        <a:p>
          <a:endParaRPr lang="en-US"/>
        </a:p>
      </dgm:t>
    </dgm:pt>
    <dgm:pt modelId="{B3AFFDB9-1CFB-4302-A0E0-079073382820}" type="sibTrans" cxnId="{CBFDD5F4-1906-48D9-827F-6B0181067FBB}">
      <dgm:prSet/>
      <dgm:spPr/>
      <dgm:t>
        <a:bodyPr/>
        <a:lstStyle/>
        <a:p>
          <a:endParaRPr lang="en-US"/>
        </a:p>
      </dgm:t>
    </dgm:pt>
    <dgm:pt modelId="{A9D56854-C0A7-42A5-9BCD-A9E155698FBD}">
      <dgm:prSet phldrT="[Text]" custT="1"/>
      <dgm:spPr/>
      <dgm:t>
        <a:bodyPr/>
        <a:lstStyle/>
        <a:p>
          <a:r>
            <a:rPr lang="hy-AM" sz="1100"/>
            <a:t>Ընդհանուր բնույթի այլ  հանրային                                                                               ծառայություններ 		          19,106.	17,008.9	 18,919.7</a:t>
          </a:r>
          <a:endParaRPr lang="en-US" sz="1100"/>
        </a:p>
      </dgm:t>
    </dgm:pt>
    <dgm:pt modelId="{01C85B78-903D-4676-A5E2-990B5019148D}" type="parTrans" cxnId="{ECB0347C-04E6-45EF-B9B4-50A56A5A1AD8}">
      <dgm:prSet/>
      <dgm:spPr/>
      <dgm:t>
        <a:bodyPr/>
        <a:lstStyle/>
        <a:p>
          <a:endParaRPr lang="en-US"/>
        </a:p>
      </dgm:t>
    </dgm:pt>
    <dgm:pt modelId="{F0A7E70F-F3F5-42C6-AE2D-BE332470E535}" type="sibTrans" cxnId="{ECB0347C-04E6-45EF-B9B4-50A56A5A1AD8}">
      <dgm:prSet/>
      <dgm:spPr/>
      <dgm:t>
        <a:bodyPr/>
        <a:lstStyle/>
        <a:p>
          <a:endParaRPr lang="en-US"/>
        </a:p>
      </dgm:t>
    </dgm:pt>
    <dgm:pt modelId="{B9CED318-88CF-4490-BDD5-41AA5856DBA5}">
      <dgm:prSet phldrT="[Text]" custT="1"/>
      <dgm:spPr/>
      <dgm:t>
        <a:bodyPr/>
        <a:lstStyle/>
        <a:p>
          <a:r>
            <a:rPr lang="hy-AM" sz="1100"/>
            <a:t>Պետական պարտքի գծով                                                                                  գործառնություններ        	          213,845.1     272,948.5	322,179.0			</a:t>
          </a:r>
          <a:endParaRPr lang="en-US" sz="1100"/>
        </a:p>
      </dgm:t>
    </dgm:pt>
    <dgm:pt modelId="{0FEC36D6-98FF-4DAF-89C8-7A2D826F0E91}" type="parTrans" cxnId="{717DC916-9E71-4365-9285-5F6AEBB3C502}">
      <dgm:prSet/>
      <dgm:spPr/>
      <dgm:t>
        <a:bodyPr/>
        <a:lstStyle/>
        <a:p>
          <a:endParaRPr lang="en-US"/>
        </a:p>
      </dgm:t>
    </dgm:pt>
    <dgm:pt modelId="{BAA5A9CC-FF02-4D98-B1F0-A241586F4C80}" type="sibTrans" cxnId="{717DC916-9E71-4365-9285-5F6AEBB3C502}">
      <dgm:prSet/>
      <dgm:spPr/>
      <dgm:t>
        <a:bodyPr/>
        <a:lstStyle/>
        <a:p>
          <a:endParaRPr lang="en-US"/>
        </a:p>
      </dgm:t>
    </dgm:pt>
    <dgm:pt modelId="{9051F098-BAA1-4809-A45F-F81D7A86837A}">
      <dgm:prSet phldrT="[Text]" custT="1"/>
      <dgm:spPr/>
      <dgm:t>
        <a:bodyPr/>
        <a:lstStyle/>
        <a:p>
          <a:r>
            <a:rPr lang="hy-AM" sz="1100"/>
            <a:t>Կառավարության տարբեր                                                                                   մակարդակների միջև                                                                                                 իրականացվող ընդհանուր                                                                                             բնույթի տրանսֆերտներ                    83,504.3         99,015.0              </a:t>
          </a:r>
          <a:r>
            <a:rPr lang="en-US" sz="1100"/>
            <a:t>109,854</a:t>
          </a:r>
          <a:r>
            <a:rPr lang="hy-AM" sz="1100"/>
            <a:t>.</a:t>
          </a:r>
          <a:r>
            <a:rPr lang="en-US" sz="1100"/>
            <a:t>7</a:t>
          </a:r>
        </a:p>
      </dgm:t>
    </dgm:pt>
    <dgm:pt modelId="{982AAE5B-B0D7-4059-8995-E4E549FE1971}" type="parTrans" cxnId="{5473AF2D-40D2-4D7E-9B0F-CD17CCE9EF4F}">
      <dgm:prSet/>
      <dgm:spPr/>
      <dgm:t>
        <a:bodyPr/>
        <a:lstStyle/>
        <a:p>
          <a:endParaRPr lang="en-US"/>
        </a:p>
      </dgm:t>
    </dgm:pt>
    <dgm:pt modelId="{C07EF314-0EF2-4598-8BF7-E3B3977F949D}" type="sibTrans" cxnId="{5473AF2D-40D2-4D7E-9B0F-CD17CCE9EF4F}">
      <dgm:prSet/>
      <dgm:spPr/>
      <dgm:t>
        <a:bodyPr/>
        <a:lstStyle/>
        <a:p>
          <a:endParaRPr lang="en-US"/>
        </a:p>
      </dgm:t>
    </dgm:pt>
    <dgm:pt modelId="{9EDBD047-40A4-4561-BA0B-D99F239924BA}">
      <dgm:prSet phldrT="[Text]" custT="1"/>
      <dgm:spPr/>
      <dgm:t>
        <a:bodyPr/>
        <a:lstStyle/>
        <a:p>
          <a:r>
            <a:rPr lang="hy-AM" sz="1100"/>
            <a:t>Ընդհանուր բնույթի հետազոտական                                                                            աշխատանք		                          15,312,3     20,685.1	 2</a:t>
          </a:r>
          <a:r>
            <a:rPr lang="en-US" sz="1100"/>
            <a:t>2</a:t>
          </a:r>
          <a:r>
            <a:rPr lang="hy-AM" sz="1100"/>
            <a:t>,</a:t>
          </a:r>
          <a:r>
            <a:rPr lang="en-US" sz="1100"/>
            <a:t>286</a:t>
          </a:r>
          <a:r>
            <a:rPr lang="hy-AM" sz="1100"/>
            <a:t>.</a:t>
          </a:r>
          <a:r>
            <a:rPr lang="en-US" sz="1100"/>
            <a:t>4</a:t>
          </a:r>
        </a:p>
      </dgm:t>
    </dgm:pt>
    <dgm:pt modelId="{414212C0-FEC0-4521-8054-265825E3D33E}" type="parTrans" cxnId="{FF14B3F2-C01E-44FC-9843-6620C58A226E}">
      <dgm:prSet/>
      <dgm:spPr/>
      <dgm:t>
        <a:bodyPr/>
        <a:lstStyle/>
        <a:p>
          <a:endParaRPr lang="en-US"/>
        </a:p>
      </dgm:t>
    </dgm:pt>
    <dgm:pt modelId="{2656A5B3-2D91-4103-A5DD-E3A9A0DD4C2B}" type="sibTrans" cxnId="{FF14B3F2-C01E-44FC-9843-6620C58A226E}">
      <dgm:prSet/>
      <dgm:spPr/>
      <dgm:t>
        <a:bodyPr/>
        <a:lstStyle/>
        <a:p>
          <a:endParaRPr lang="en-US"/>
        </a:p>
      </dgm:t>
    </dgm:pt>
    <dgm:pt modelId="{D8849D92-070B-4FEE-8EAA-F52A331FF4DC}" type="pres">
      <dgm:prSet presAssocID="{C5D0E5C9-A40C-49E8-9F62-C81562BD4C4B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763FC2B-2180-4435-A4F5-7B81FC2A7B0A}" type="pres">
      <dgm:prSet presAssocID="{64BA5C89-CD42-44A8-B492-E21B78DD8D0D}" presName="comp" presStyleCnt="0"/>
      <dgm:spPr/>
    </dgm:pt>
    <dgm:pt modelId="{C8D4C2B0-FC90-4623-B856-5D94427BE787}" type="pres">
      <dgm:prSet presAssocID="{64BA5C89-CD42-44A8-B492-E21B78DD8D0D}" presName="rect2" presStyleLbl="node1" presStyleIdx="0" presStyleCnt="1" custScaleX="109918" custScaleY="154981" custLinFactNeighborX="956" custLinFactNeighborY="-1005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F11724-9A36-4B62-AFA3-1045CC565E80}" type="pres">
      <dgm:prSet presAssocID="{64BA5C89-CD42-44A8-B492-E21B78DD8D0D}" presName="rect1" presStyleLbl="lnNode1" presStyleIdx="0" presStyleCnt="1" custScaleX="90505" custScaleY="151920" custLinFactNeighborX="3913" custLinFactNeighborY="-75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</dgm:ptLst>
  <dgm:cxnLst>
    <dgm:cxn modelId="{038A9E30-A7AC-42FA-8B13-C24394C01938}" type="presOf" srcId="{B9CED318-88CF-4490-BDD5-41AA5856DBA5}" destId="{C8D4C2B0-FC90-4623-B856-5D94427BE787}" srcOrd="0" destOrd="1" presId="urn:microsoft.com/office/officeart/2008/layout/AlternatingPictureBlocks"/>
    <dgm:cxn modelId="{05CA4CA8-C46F-42C9-B884-644E69FC0472}" srcId="{C5D0E5C9-A40C-49E8-9F62-C81562BD4C4B}" destId="{64BA5C89-CD42-44A8-B492-E21B78DD8D0D}" srcOrd="0" destOrd="0" parTransId="{1916EE1B-AB90-432E-9131-EF2C9DC7BF8A}" sibTransId="{4D848E9B-1D9E-49DA-8182-AFEB333188BA}"/>
    <dgm:cxn modelId="{0F849271-106E-4838-A77E-2D47005009C3}" type="presOf" srcId="{BE831859-72AB-40A9-A2BF-6D376D9CFBEE}" destId="{C8D4C2B0-FC90-4623-B856-5D94427BE787}" srcOrd="0" destOrd="3" presId="urn:microsoft.com/office/officeart/2008/layout/AlternatingPictureBlocks"/>
    <dgm:cxn modelId="{40A6F4E3-CF2F-4DDB-97BE-7A7E2DBE08B5}" type="presOf" srcId="{C5D0E5C9-A40C-49E8-9F62-C81562BD4C4B}" destId="{D8849D92-070B-4FEE-8EAA-F52A331FF4DC}" srcOrd="0" destOrd="0" presId="urn:microsoft.com/office/officeart/2008/layout/AlternatingPictureBlocks"/>
    <dgm:cxn modelId="{51642658-0D02-425C-970A-1C7DED8D7319}" type="presOf" srcId="{9EDBD047-40A4-4561-BA0B-D99F239924BA}" destId="{C8D4C2B0-FC90-4623-B856-5D94427BE787}" srcOrd="0" destOrd="4" presId="urn:microsoft.com/office/officeart/2008/layout/AlternatingPictureBlocks"/>
    <dgm:cxn modelId="{CBFDD5F4-1906-48D9-827F-6B0181067FBB}" srcId="{64BA5C89-CD42-44A8-B492-E21B78DD8D0D}" destId="{BE831859-72AB-40A9-A2BF-6D376D9CFBEE}" srcOrd="2" destOrd="0" parTransId="{43A85847-3263-4CCC-BF83-445065F3CB5A}" sibTransId="{B3AFFDB9-1CFB-4302-A0E0-079073382820}"/>
    <dgm:cxn modelId="{87FDAC0B-B335-4335-AEC0-C0AB50F786E2}" type="presOf" srcId="{A9D56854-C0A7-42A5-9BCD-A9E155698FBD}" destId="{C8D4C2B0-FC90-4623-B856-5D94427BE787}" srcOrd="0" destOrd="5" presId="urn:microsoft.com/office/officeart/2008/layout/AlternatingPictureBlocks"/>
    <dgm:cxn modelId="{E2E2FC3F-65B1-4710-88E4-BAE2D7CA1656}" type="presOf" srcId="{64BA5C89-CD42-44A8-B492-E21B78DD8D0D}" destId="{C8D4C2B0-FC90-4623-B856-5D94427BE787}" srcOrd="0" destOrd="0" presId="urn:microsoft.com/office/officeart/2008/layout/AlternatingPictureBlocks"/>
    <dgm:cxn modelId="{FF14B3F2-C01E-44FC-9843-6620C58A226E}" srcId="{64BA5C89-CD42-44A8-B492-E21B78DD8D0D}" destId="{9EDBD047-40A4-4561-BA0B-D99F239924BA}" srcOrd="3" destOrd="0" parTransId="{414212C0-FEC0-4521-8054-265825E3D33E}" sibTransId="{2656A5B3-2D91-4103-A5DD-E3A9A0DD4C2B}"/>
    <dgm:cxn modelId="{717DC916-9E71-4365-9285-5F6AEBB3C502}" srcId="{64BA5C89-CD42-44A8-B492-E21B78DD8D0D}" destId="{B9CED318-88CF-4490-BDD5-41AA5856DBA5}" srcOrd="0" destOrd="0" parTransId="{0FEC36D6-98FF-4DAF-89C8-7A2D826F0E91}" sibTransId="{BAA5A9CC-FF02-4D98-B1F0-A241586F4C80}"/>
    <dgm:cxn modelId="{ECB0347C-04E6-45EF-B9B4-50A56A5A1AD8}" srcId="{64BA5C89-CD42-44A8-B492-E21B78DD8D0D}" destId="{A9D56854-C0A7-42A5-9BCD-A9E155698FBD}" srcOrd="4" destOrd="0" parTransId="{01C85B78-903D-4676-A5E2-990B5019148D}" sibTransId="{F0A7E70F-F3F5-42C6-AE2D-BE332470E535}"/>
    <dgm:cxn modelId="{C97EAA98-0848-40F6-AC5D-9D4D1C02DC7F}" type="presOf" srcId="{9051F098-BAA1-4809-A45F-F81D7A86837A}" destId="{C8D4C2B0-FC90-4623-B856-5D94427BE787}" srcOrd="0" destOrd="2" presId="urn:microsoft.com/office/officeart/2008/layout/AlternatingPictureBlocks"/>
    <dgm:cxn modelId="{5473AF2D-40D2-4D7E-9B0F-CD17CCE9EF4F}" srcId="{64BA5C89-CD42-44A8-B492-E21B78DD8D0D}" destId="{9051F098-BAA1-4809-A45F-F81D7A86837A}" srcOrd="1" destOrd="0" parTransId="{982AAE5B-B0D7-4059-8995-E4E549FE1971}" sibTransId="{C07EF314-0EF2-4598-8BF7-E3B3977F949D}"/>
    <dgm:cxn modelId="{3D5EE998-0508-4F43-8138-3AC805DFB40B}" type="presParOf" srcId="{D8849D92-070B-4FEE-8EAA-F52A331FF4DC}" destId="{1763FC2B-2180-4435-A4F5-7B81FC2A7B0A}" srcOrd="0" destOrd="0" presId="urn:microsoft.com/office/officeart/2008/layout/AlternatingPictureBlocks"/>
    <dgm:cxn modelId="{515080BB-70BD-4B73-B022-683364556C1E}" type="presParOf" srcId="{1763FC2B-2180-4435-A4F5-7B81FC2A7B0A}" destId="{C8D4C2B0-FC90-4623-B856-5D94427BE787}" srcOrd="0" destOrd="0" presId="urn:microsoft.com/office/officeart/2008/layout/AlternatingPictureBlocks"/>
    <dgm:cxn modelId="{63C15AAD-2193-4944-BAE9-B4C2AFE81ABE}" type="presParOf" srcId="{1763FC2B-2180-4435-A4F5-7B81FC2A7B0A}" destId="{D2F11724-9A36-4B62-AFA3-1045CC565E80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E4B707-EDCE-45DD-B98D-F90FEE142544}">
      <dsp:nvSpPr>
        <dsp:cNvPr id="0" name=""/>
        <dsp:cNvSpPr/>
      </dsp:nvSpPr>
      <dsp:spPr>
        <a:xfrm>
          <a:off x="1301768" y="2592076"/>
          <a:ext cx="1533478" cy="1316314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9850" rIns="0" bIns="69850" numCol="1" spcCol="1270" anchor="ctr" anchorCtr="0">
          <a:noAutofit/>
        </a:bodyPr>
        <a:lstStyle/>
        <a:p>
          <a:pPr lvl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500" kern="1200"/>
        </a:p>
      </dsp:txBody>
      <dsp:txXfrm>
        <a:off x="1539251" y="2795927"/>
        <a:ext cx="1058512" cy="908612"/>
      </dsp:txXfrm>
    </dsp:sp>
    <dsp:sp modelId="{AA5F0D0C-A8E8-487C-AA79-4A47CDA604F1}">
      <dsp:nvSpPr>
        <dsp:cNvPr id="0" name=""/>
        <dsp:cNvSpPr/>
      </dsp:nvSpPr>
      <dsp:spPr>
        <a:xfrm>
          <a:off x="1349731" y="3173744"/>
          <a:ext cx="179018" cy="1543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C73164-905A-451C-9113-DB03ED800827}">
      <dsp:nvSpPr>
        <dsp:cNvPr id="0" name=""/>
        <dsp:cNvSpPr/>
      </dsp:nvSpPr>
      <dsp:spPr>
        <a:xfrm>
          <a:off x="0" y="1876552"/>
          <a:ext cx="1533478" cy="1316314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321462-6868-4A6A-9E48-91DDF99944B1}">
      <dsp:nvSpPr>
        <dsp:cNvPr id="0" name=""/>
        <dsp:cNvSpPr/>
      </dsp:nvSpPr>
      <dsp:spPr>
        <a:xfrm>
          <a:off x="1038307" y="3010335"/>
          <a:ext cx="179018" cy="1543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B4460B-A38A-48BE-91FE-CADD78FB0D54}">
      <dsp:nvSpPr>
        <dsp:cNvPr id="0" name=""/>
        <dsp:cNvSpPr/>
      </dsp:nvSpPr>
      <dsp:spPr>
        <a:xfrm>
          <a:off x="2602185" y="1866469"/>
          <a:ext cx="1533478" cy="1316314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9850" rIns="0" bIns="69850" numCol="1" spcCol="1270" anchor="ctr" anchorCtr="0">
          <a:noAutofit/>
        </a:bodyPr>
        <a:lstStyle/>
        <a:p>
          <a:pPr lvl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500" kern="1200"/>
        </a:p>
      </dsp:txBody>
      <dsp:txXfrm>
        <a:off x="2839668" y="2070320"/>
        <a:ext cx="1058512" cy="908612"/>
      </dsp:txXfrm>
    </dsp:sp>
    <dsp:sp modelId="{97030EA4-C903-4826-AC4C-845848EDA1BD}">
      <dsp:nvSpPr>
        <dsp:cNvPr id="0" name=""/>
        <dsp:cNvSpPr/>
      </dsp:nvSpPr>
      <dsp:spPr>
        <a:xfrm>
          <a:off x="3652652" y="2998862"/>
          <a:ext cx="179018" cy="1543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24F889-1DB1-4B61-B987-20B3B830CECE}">
      <dsp:nvSpPr>
        <dsp:cNvPr id="0" name=""/>
        <dsp:cNvSpPr/>
      </dsp:nvSpPr>
      <dsp:spPr>
        <a:xfrm>
          <a:off x="3909358" y="2589990"/>
          <a:ext cx="1533478" cy="1316314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6000" r="-3600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A0003C-47AA-4EA5-945C-51276E437C53}">
      <dsp:nvSpPr>
        <dsp:cNvPr id="0" name=""/>
        <dsp:cNvSpPr/>
      </dsp:nvSpPr>
      <dsp:spPr>
        <a:xfrm>
          <a:off x="3944486" y="3179655"/>
          <a:ext cx="179018" cy="1543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95E83D-0DB3-4F75-9003-F503CDBDA7C9}">
      <dsp:nvSpPr>
        <dsp:cNvPr id="0" name=""/>
        <dsp:cNvSpPr/>
      </dsp:nvSpPr>
      <dsp:spPr>
        <a:xfrm>
          <a:off x="1301768" y="1157203"/>
          <a:ext cx="1533478" cy="1316314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9850" rIns="0" bIns="69850" numCol="1" spcCol="1270" anchor="ctr" anchorCtr="0">
          <a:noAutofit/>
        </a:bodyPr>
        <a:lstStyle/>
        <a:p>
          <a:pPr lvl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500" kern="1200"/>
        </a:p>
      </dsp:txBody>
      <dsp:txXfrm>
        <a:off x="1539251" y="1361054"/>
        <a:ext cx="1058512" cy="908612"/>
      </dsp:txXfrm>
    </dsp:sp>
    <dsp:sp modelId="{A60AD05E-F844-4298-8FA6-96C6529B8A64}">
      <dsp:nvSpPr>
        <dsp:cNvPr id="0" name=""/>
        <dsp:cNvSpPr/>
      </dsp:nvSpPr>
      <dsp:spPr>
        <a:xfrm>
          <a:off x="2345479" y="1184322"/>
          <a:ext cx="179018" cy="1543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68CFC8-57A5-4938-BE09-1D513935B14C}">
      <dsp:nvSpPr>
        <dsp:cNvPr id="0" name=""/>
        <dsp:cNvSpPr/>
      </dsp:nvSpPr>
      <dsp:spPr>
        <a:xfrm>
          <a:off x="2602185" y="431596"/>
          <a:ext cx="1533478" cy="1316314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A2D473-BB63-4271-8225-A78D45ABC90C}">
      <dsp:nvSpPr>
        <dsp:cNvPr id="0" name=""/>
        <dsp:cNvSpPr/>
      </dsp:nvSpPr>
      <dsp:spPr>
        <a:xfrm>
          <a:off x="2637313" y="1015002"/>
          <a:ext cx="179018" cy="1543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899E60-D170-41B5-A8CC-49CA4E7EA955}">
      <dsp:nvSpPr>
        <dsp:cNvPr id="0" name=""/>
        <dsp:cNvSpPr/>
      </dsp:nvSpPr>
      <dsp:spPr>
        <a:xfrm>
          <a:off x="3909358" y="1155117"/>
          <a:ext cx="1533478" cy="1316314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9850" rIns="0" bIns="69850" numCol="1" spcCol="1270" anchor="ctr" anchorCtr="0">
          <a:noAutofit/>
        </a:bodyPr>
        <a:lstStyle/>
        <a:p>
          <a:pPr lvl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500" kern="1200"/>
        </a:p>
      </dsp:txBody>
      <dsp:txXfrm>
        <a:off x="4146841" y="1358968"/>
        <a:ext cx="1058512" cy="908612"/>
      </dsp:txXfrm>
    </dsp:sp>
    <dsp:sp modelId="{23086A20-ADF7-41BD-8F27-81E61B39E3F7}">
      <dsp:nvSpPr>
        <dsp:cNvPr id="0" name=""/>
        <dsp:cNvSpPr/>
      </dsp:nvSpPr>
      <dsp:spPr>
        <a:xfrm>
          <a:off x="5228014" y="1736089"/>
          <a:ext cx="179018" cy="1543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EE19B1-872A-47FD-820C-D4D1D7DD7EC4}">
      <dsp:nvSpPr>
        <dsp:cNvPr id="0" name=""/>
        <dsp:cNvSpPr/>
      </dsp:nvSpPr>
      <dsp:spPr>
        <a:xfrm>
          <a:off x="5221935" y="1878638"/>
          <a:ext cx="1533478" cy="1316314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4536F9-E7AC-42CC-B8B3-DAC036F8672F}">
      <dsp:nvSpPr>
        <dsp:cNvPr id="0" name=""/>
        <dsp:cNvSpPr/>
      </dsp:nvSpPr>
      <dsp:spPr>
        <a:xfrm>
          <a:off x="5531332" y="1901933"/>
          <a:ext cx="179018" cy="1543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7EE52D-876E-44E8-BF1D-A1399C6F439F}">
      <dsp:nvSpPr>
        <dsp:cNvPr id="0" name=""/>
        <dsp:cNvSpPr/>
      </dsp:nvSpPr>
      <dsp:spPr>
        <a:xfrm>
          <a:off x="25117" y="39511"/>
          <a:ext cx="2058801" cy="118060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8E5EB4-00A2-4FB7-9F40-2F4C306E95B9}">
      <dsp:nvSpPr>
        <dsp:cNvPr id="0" name=""/>
        <dsp:cNvSpPr/>
      </dsp:nvSpPr>
      <dsp:spPr>
        <a:xfrm>
          <a:off x="2430665" y="1493735"/>
          <a:ext cx="3134841" cy="1936336"/>
        </a:xfrm>
        <a:prstGeom prst="rect">
          <a:avLst/>
        </a:prstGeom>
        <a:noFill/>
        <a:ln>
          <a:solidFill>
            <a:schemeClr val="accent1">
              <a:lumMod val="60000"/>
              <a:lumOff val="40000"/>
            </a:schemeClr>
          </a:solidFill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000" b="0" kern="1200" cap="none" spc="0">
              <a:ln w="0"/>
              <a:solidFill>
                <a:schemeClr val="accent1"/>
              </a:solidFill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rPr>
            <a:t>2024 </a:t>
          </a:r>
          <a:r>
            <a:rPr lang="hy-AM" sz="3000" b="0" kern="1200" cap="none" spc="0">
              <a:ln w="0"/>
              <a:solidFill>
                <a:schemeClr val="accent1"/>
              </a:solidFill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rPr>
            <a:t>ԹՎԱԿԱՆԻ ՔԱՂԱՔԱՑՈՒ ԲՅՈՒՋԵԻ ՆԱԽԱԳԻԾ</a:t>
          </a:r>
          <a:endParaRPr lang="en-US" sz="3000" b="0" kern="1200" cap="none" spc="0">
            <a:ln w="0"/>
            <a:solidFill>
              <a:schemeClr val="accent1"/>
            </a:solidFill>
            <a:effectLst>
              <a:outerShdw blurRad="38100" dist="25400" dir="5400000" algn="ctr" rotWithShape="0">
                <a:srgbClr val="6E747A">
                  <a:alpha val="43000"/>
                </a:srgbClr>
              </a:outerShdw>
            </a:effectLst>
          </a:endParaRPr>
        </a:p>
      </dsp:txBody>
      <dsp:txXfrm>
        <a:off x="2430665" y="1493735"/>
        <a:ext cx="3134841" cy="1936336"/>
      </dsp:txXfrm>
    </dsp:sp>
    <dsp:sp modelId="{647C668F-A97D-4482-9E00-A09A7A4D7DB2}">
      <dsp:nvSpPr>
        <dsp:cNvPr id="0" name=""/>
        <dsp:cNvSpPr/>
      </dsp:nvSpPr>
      <dsp:spPr>
        <a:xfrm>
          <a:off x="2154078" y="1217386"/>
          <a:ext cx="752866" cy="753061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AF80E1-6FFD-4014-A3F8-208F7F42C9BB}">
      <dsp:nvSpPr>
        <dsp:cNvPr id="0" name=""/>
        <dsp:cNvSpPr/>
      </dsp:nvSpPr>
      <dsp:spPr>
        <a:xfrm rot="5400000">
          <a:off x="5110934" y="1217483"/>
          <a:ext cx="753061" cy="752866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965B88-956E-42EB-8C35-7D0B5D019CB1}">
      <dsp:nvSpPr>
        <dsp:cNvPr id="0" name=""/>
        <dsp:cNvSpPr/>
      </dsp:nvSpPr>
      <dsp:spPr>
        <a:xfrm rot="16200000">
          <a:off x="2153981" y="2953834"/>
          <a:ext cx="753061" cy="752866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16C7F8-3E2E-4C32-B4A3-4F2400163594}">
      <dsp:nvSpPr>
        <dsp:cNvPr id="0" name=""/>
        <dsp:cNvSpPr/>
      </dsp:nvSpPr>
      <dsp:spPr>
        <a:xfrm rot="10800000">
          <a:off x="5111032" y="2953737"/>
          <a:ext cx="752866" cy="753061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D4C2B0-FC90-4623-B856-5D94427BE787}">
      <dsp:nvSpPr>
        <dsp:cNvPr id="0" name=""/>
        <dsp:cNvSpPr/>
      </dsp:nvSpPr>
      <dsp:spPr>
        <a:xfrm>
          <a:off x="1764733" y="38043"/>
          <a:ext cx="5419345" cy="20794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2200" kern="1200"/>
            <a:t>		          </a:t>
          </a:r>
          <a:r>
            <a:rPr lang="en-US" sz="1800" kern="1200"/>
            <a:t>202</a:t>
          </a:r>
          <a:r>
            <a:rPr lang="hy-AM" sz="1800" kern="1200"/>
            <a:t>2        2023          2024</a:t>
          </a:r>
          <a:endParaRPr lang="en-US" sz="18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Ծերություն				     415,986.4          461,444.3               </a:t>
          </a:r>
          <a:r>
            <a:rPr lang="en-US" sz="1100" kern="1200"/>
            <a:t>527</a:t>
          </a:r>
          <a:r>
            <a:rPr lang="hy-AM" sz="1100" kern="1200"/>
            <a:t>,4</a:t>
          </a:r>
          <a:r>
            <a:rPr lang="en-US" sz="1100" kern="1200"/>
            <a:t>66</a:t>
          </a:r>
          <a:r>
            <a:rPr lang="hy-AM" sz="1100" kern="1200"/>
            <a:t>.</a:t>
          </a:r>
          <a:r>
            <a:rPr lang="en-US" sz="1100" kern="1200"/>
            <a:t>6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Ընտանիքի անդամներ և զավակներ	      79,374.1           103,0</a:t>
          </a:r>
          <a:r>
            <a:rPr lang="en-US" sz="1100" kern="1200"/>
            <a:t>50</a:t>
          </a:r>
          <a:r>
            <a:rPr lang="hy-AM" sz="1100" kern="1200"/>
            <a:t>.</a:t>
          </a:r>
          <a:r>
            <a:rPr lang="en-US" sz="1100" kern="1200"/>
            <a:t>0</a:t>
          </a:r>
          <a:r>
            <a:rPr lang="hy-AM" sz="1100" kern="1200"/>
            <a:t>	    1</a:t>
          </a:r>
          <a:r>
            <a:rPr lang="en-US" sz="1100" kern="1200"/>
            <a:t>15</a:t>
          </a:r>
          <a:r>
            <a:rPr lang="hy-AM" sz="1100" kern="1200"/>
            <a:t>,</a:t>
          </a:r>
          <a:r>
            <a:rPr lang="en-US" sz="1100" kern="1200"/>
            <a:t>821</a:t>
          </a:r>
          <a:r>
            <a:rPr lang="hy-AM" sz="1100" kern="1200"/>
            <a:t>.</a:t>
          </a:r>
          <a:r>
            <a:rPr lang="en-US" sz="1100" kern="1200"/>
            <a:t>8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Սոցիալական պաշտպանություն	      62,185.6	    63,378.</a:t>
          </a:r>
          <a:r>
            <a:rPr lang="en-US" sz="1100" kern="1200"/>
            <a:t>0</a:t>
          </a:r>
          <a:r>
            <a:rPr lang="hy-AM" sz="1100" kern="1200"/>
            <a:t>                 </a:t>
          </a:r>
          <a:r>
            <a:rPr lang="en-US" sz="1100" kern="1200"/>
            <a:t>87</a:t>
          </a:r>
          <a:r>
            <a:rPr lang="hy-AM" sz="1100" kern="1200"/>
            <a:t>,</a:t>
          </a:r>
          <a:r>
            <a:rPr lang="en-US" sz="1100" kern="1200"/>
            <a:t>6</a:t>
          </a:r>
          <a:r>
            <a:rPr lang="hy-AM" sz="1100" kern="1200"/>
            <a:t>6</a:t>
          </a:r>
          <a:r>
            <a:rPr lang="en-US" sz="1100" kern="1200"/>
            <a:t>1</a:t>
          </a:r>
          <a:r>
            <a:rPr lang="hy-AM" sz="1100" kern="1200"/>
            <a:t>.4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Սոցիալական հատուկ արտոնություններ  </a:t>
          </a:r>
          <a:r>
            <a:rPr lang="en-US" sz="1100" kern="1200"/>
            <a:t> </a:t>
          </a:r>
          <a:r>
            <a:rPr lang="hy-AM" sz="1100" kern="1200"/>
            <a:t>12,469.4            12,091.8                 12,</a:t>
          </a:r>
          <a:r>
            <a:rPr lang="en-US" sz="1100" kern="1200"/>
            <a:t>408</a:t>
          </a:r>
          <a:r>
            <a:rPr lang="hy-AM" sz="1100" kern="1200"/>
            <a:t>.</a:t>
          </a:r>
          <a:r>
            <a:rPr lang="en-US" sz="1100" kern="1200"/>
            <a:t>8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 Հարազատին կորցրած անձինք	       </a:t>
          </a:r>
          <a:r>
            <a:rPr lang="en-US" sz="1100" kern="1200"/>
            <a:t> </a:t>
          </a:r>
          <a:r>
            <a:rPr lang="hy-AM" sz="1100" kern="1200"/>
            <a:t>5,488.0	      5,534.9	       </a:t>
          </a:r>
          <a:r>
            <a:rPr lang="en-US" sz="1100" kern="1200"/>
            <a:t>4</a:t>
          </a:r>
          <a:r>
            <a:rPr lang="hy-AM" sz="1100" kern="1200"/>
            <a:t>,</a:t>
          </a:r>
          <a:r>
            <a:rPr lang="en-US" sz="1100" kern="1200"/>
            <a:t>856</a:t>
          </a:r>
          <a:r>
            <a:rPr lang="hy-AM" sz="1100" kern="1200"/>
            <a:t>.</a:t>
          </a:r>
          <a:r>
            <a:rPr lang="en-US" sz="1100" kern="1200"/>
            <a:t>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Բնակարանային ապահովում  		        1,912.8	      3,</a:t>
          </a:r>
          <a:r>
            <a:rPr lang="en-US" sz="1100" kern="1200"/>
            <a:t>900.0</a:t>
          </a:r>
          <a:r>
            <a:rPr lang="hy-AM" sz="1100" kern="1200"/>
            <a:t>	       </a:t>
          </a:r>
          <a:r>
            <a:rPr lang="en-US" sz="1100" kern="1200"/>
            <a:t>4</a:t>
          </a:r>
          <a:r>
            <a:rPr lang="hy-AM" sz="1100" kern="1200"/>
            <a:t>,</a:t>
          </a:r>
          <a:r>
            <a:rPr lang="en-US" sz="1100" kern="1200"/>
            <a:t>017.5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Վատառողջություն և                                                           	                                       անաշխատունակություն                                   2,313.2             </a:t>
          </a:r>
          <a:r>
            <a:rPr lang="en-US" sz="1100" kern="1200"/>
            <a:t>   </a:t>
          </a:r>
          <a:r>
            <a:rPr lang="hy-AM" sz="1100" kern="1200"/>
            <a:t>2,434.9              </a:t>
          </a:r>
          <a:r>
            <a:rPr lang="en-US" sz="1100" kern="1200"/>
            <a:t> </a:t>
          </a:r>
          <a:r>
            <a:rPr lang="hy-AM" sz="1100" kern="1200"/>
            <a:t> </a:t>
          </a:r>
          <a:r>
            <a:rPr lang="en-US" sz="1100" kern="1200"/>
            <a:t> </a:t>
          </a:r>
          <a:r>
            <a:rPr lang="hy-AM" sz="1100" kern="1200"/>
            <a:t> 2,4</a:t>
          </a:r>
          <a:r>
            <a:rPr lang="en-US" sz="1100" kern="1200"/>
            <a:t>4</a:t>
          </a:r>
          <a:r>
            <a:rPr lang="hy-AM" sz="1100" kern="1200"/>
            <a:t>4.</a:t>
          </a:r>
          <a:r>
            <a:rPr lang="en-US" sz="1100" kern="1200"/>
            <a:t>3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Գործազրկություն 			       1,588.3            </a:t>
          </a:r>
          <a:r>
            <a:rPr lang="en-US" sz="1100" kern="1200"/>
            <a:t>   </a:t>
          </a:r>
          <a:r>
            <a:rPr lang="hy-AM" sz="1100" kern="1200"/>
            <a:t>  1,624.4	       </a:t>
          </a:r>
          <a:r>
            <a:rPr lang="en-US" sz="1100" kern="1200"/>
            <a:t> </a:t>
          </a:r>
          <a:r>
            <a:rPr lang="hy-AM" sz="1100" kern="1200"/>
            <a:t>  6</a:t>
          </a:r>
          <a:r>
            <a:rPr lang="en-US" sz="1100" kern="1200"/>
            <a:t>08</a:t>
          </a:r>
          <a:r>
            <a:rPr lang="hy-AM" sz="1100" kern="1200"/>
            <a:t>.4																</a:t>
          </a:r>
          <a:endParaRPr lang="en-US" sz="1100" kern="1200"/>
        </a:p>
      </dsp:txBody>
      <dsp:txXfrm>
        <a:off x="1764733" y="38043"/>
        <a:ext cx="5419345" cy="2079499"/>
      </dsp:txXfrm>
    </dsp:sp>
    <dsp:sp modelId="{D2F11724-9A36-4B62-AFA3-1045CC565E80}">
      <dsp:nvSpPr>
        <dsp:cNvPr id="0" name=""/>
        <dsp:cNvSpPr/>
      </dsp:nvSpPr>
      <dsp:spPr>
        <a:xfrm>
          <a:off x="295305" y="296324"/>
          <a:ext cx="1384992" cy="1742549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E73FAE-A004-41FD-834D-A415BB455B07}">
      <dsp:nvSpPr>
        <dsp:cNvPr id="0" name=""/>
        <dsp:cNvSpPr/>
      </dsp:nvSpPr>
      <dsp:spPr>
        <a:xfrm>
          <a:off x="207076" y="2169203"/>
          <a:ext cx="5213916" cy="27936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2800" kern="1200"/>
            <a:t>		 </a:t>
          </a:r>
          <a:r>
            <a:rPr lang="en-US" sz="1800" kern="1200"/>
            <a:t>202</a:t>
          </a:r>
          <a:r>
            <a:rPr lang="hy-AM" sz="1800" kern="1200"/>
            <a:t>2      2023        2024</a:t>
          </a:r>
          <a:endParaRPr lang="en-US" sz="18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 Միջնակարգ ընդհանուր կրթություն      73,095.3           71,913.6            </a:t>
          </a:r>
          <a:r>
            <a:rPr lang="en-US" sz="1100" kern="1200"/>
            <a:t>152</a:t>
          </a:r>
          <a:r>
            <a:rPr lang="hy-AM" sz="1100" kern="1200"/>
            <a:t>,</a:t>
          </a:r>
          <a:r>
            <a:rPr lang="en-US" sz="1100" kern="1200"/>
            <a:t>946</a:t>
          </a:r>
          <a:r>
            <a:rPr lang="hy-AM" sz="1100" kern="1200"/>
            <a:t>.</a:t>
          </a:r>
          <a:r>
            <a:rPr lang="en-US" sz="1100" kern="1200"/>
            <a:t>9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Կրթությանը տրամադրվող                                                                                                       օժանդակ ծառայություններ                       43,311.8             61,316.7      </a:t>
          </a:r>
          <a:r>
            <a:rPr lang="en-US" sz="1100" kern="1200"/>
            <a:t> </a:t>
          </a:r>
          <a:r>
            <a:rPr lang="hy-AM" sz="1100" kern="1200"/>
            <a:t>   </a:t>
          </a:r>
          <a:r>
            <a:rPr lang="en-US" sz="1100" kern="1200"/>
            <a:t>36</a:t>
          </a:r>
          <a:r>
            <a:rPr lang="hy-AM" sz="1100" kern="1200"/>
            <a:t>,</a:t>
          </a:r>
          <a:r>
            <a:rPr lang="en-US" sz="1100" kern="1200"/>
            <a:t>224</a:t>
          </a:r>
          <a:r>
            <a:rPr lang="hy-AM" sz="1100" kern="1200"/>
            <a:t>.</a:t>
          </a:r>
          <a:r>
            <a:rPr lang="en-US" sz="1100" kern="1200"/>
            <a:t>2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Նախադպրոցական և                                                                                                          տարրական ընդհանուր կրթություն	  38,434.7	41,539.4        </a:t>
          </a:r>
          <a:r>
            <a:rPr lang="en-US" sz="1100" kern="1200"/>
            <a:t> 66</a:t>
          </a:r>
          <a:r>
            <a:rPr lang="hy-AM" sz="1100" kern="1200"/>
            <a:t>,</a:t>
          </a:r>
          <a:r>
            <a:rPr lang="en-US" sz="1100" kern="1200"/>
            <a:t>385</a:t>
          </a:r>
          <a:r>
            <a:rPr lang="hy-AM" sz="1100" kern="1200"/>
            <a:t>.</a:t>
          </a:r>
          <a:r>
            <a:rPr lang="en-US" sz="1100" kern="1200"/>
            <a:t>5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Բարձրագույն կրթություն	                  18,340.2	15,003.0         15,</a:t>
          </a:r>
          <a:r>
            <a:rPr lang="en-US" sz="1100" kern="1200"/>
            <a:t>40</a:t>
          </a:r>
          <a:r>
            <a:rPr lang="hy-AM" sz="1100" kern="1200"/>
            <a:t>3.</a:t>
          </a:r>
          <a:r>
            <a:rPr lang="en-US" sz="1100" kern="1200"/>
            <a:t>2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 Նախնական մասնագիտական                                                                          (արհեստագործական) և                                                                                                                   միջին մասնագիտական կրթություն	  11,933.2	12,098.6         1</a:t>
          </a:r>
          <a:r>
            <a:rPr lang="en-US" sz="1100" kern="1200"/>
            <a:t>3</a:t>
          </a:r>
          <a:r>
            <a:rPr lang="hy-AM" sz="1100" kern="1200"/>
            <a:t>,</a:t>
          </a:r>
          <a:r>
            <a:rPr lang="en-US" sz="1100" kern="1200"/>
            <a:t>2</a:t>
          </a:r>
          <a:r>
            <a:rPr lang="hy-AM" sz="1100" kern="1200"/>
            <a:t>9</a:t>
          </a:r>
          <a:r>
            <a:rPr lang="en-US" sz="1100" kern="1200"/>
            <a:t>7</a:t>
          </a:r>
          <a:r>
            <a:rPr lang="hy-AM" sz="1100" kern="1200"/>
            <a:t>.</a:t>
          </a:r>
          <a:r>
            <a:rPr lang="en-US" sz="1100" kern="1200"/>
            <a:t>3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Ըստ մակարդակների չդասակարգվող                                                                            կրթություն				   5,847.9	7,690.6	</a:t>
          </a:r>
          <a:r>
            <a:rPr lang="en-US" sz="1100" kern="1200"/>
            <a:t>          6</a:t>
          </a:r>
          <a:r>
            <a:rPr lang="hy-AM" sz="1100" kern="1200"/>
            <a:t>,</a:t>
          </a:r>
          <a:r>
            <a:rPr lang="en-US" sz="1100" kern="1200"/>
            <a:t>105</a:t>
          </a:r>
          <a:r>
            <a:rPr lang="hy-AM" sz="1100" kern="1200"/>
            <a:t>.</a:t>
          </a:r>
          <a:r>
            <a:rPr lang="en-US" sz="1100" kern="1200"/>
            <a:t>3</a:t>
          </a:r>
        </a:p>
      </dsp:txBody>
      <dsp:txXfrm>
        <a:off x="207076" y="2169203"/>
        <a:ext cx="5213916" cy="2793665"/>
      </dsp:txXfrm>
    </dsp:sp>
    <dsp:sp modelId="{BA90AFE9-6C60-4AFC-BC69-CDE762E74EE0}">
      <dsp:nvSpPr>
        <dsp:cNvPr id="0" name=""/>
        <dsp:cNvSpPr/>
      </dsp:nvSpPr>
      <dsp:spPr>
        <a:xfrm>
          <a:off x="5398442" y="2409434"/>
          <a:ext cx="1728134" cy="2536309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347589-CEB7-4E7D-A880-5090EBBF0DAB}">
      <dsp:nvSpPr>
        <dsp:cNvPr id="0" name=""/>
        <dsp:cNvSpPr/>
      </dsp:nvSpPr>
      <dsp:spPr>
        <a:xfrm>
          <a:off x="80952" y="7306201"/>
          <a:ext cx="5666342" cy="190140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100" kern="1200"/>
            <a:t>											 						    </a:t>
          </a:r>
          <a:r>
            <a:rPr lang="en-US" sz="1100" kern="1200"/>
            <a:t>  </a:t>
          </a:r>
          <a:r>
            <a:rPr lang="hy-AM" sz="1800" kern="1200"/>
            <a:t>2022         2023         2024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100" kern="1200"/>
            <a:t>• Մշակութային ծառայություններ		    </a:t>
          </a:r>
          <a:r>
            <a:rPr lang="en-US" sz="1100" kern="1200"/>
            <a:t>   </a:t>
          </a:r>
          <a:r>
            <a:rPr lang="hy-AM" sz="1100" kern="1200"/>
            <a:t>17,131.2             17,970.3             20,009.1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100" kern="1200"/>
            <a:t>• Ռադիո և հեռուստահաղորդումների                                                                                  հեռարձակման և հրատարակչական                                                                               ծառայություններ				       </a:t>
          </a:r>
          <a:r>
            <a:rPr lang="en-US" sz="1100" kern="1200"/>
            <a:t>    </a:t>
          </a:r>
          <a:r>
            <a:rPr lang="hy-AM" sz="1100" kern="1200"/>
            <a:t>9,979.0	  </a:t>
          </a:r>
          <a:r>
            <a:rPr lang="en-US" sz="1100" kern="1200"/>
            <a:t>   </a:t>
          </a:r>
          <a:r>
            <a:rPr lang="hy-AM" sz="1100" kern="1200"/>
            <a:t> 10,256.1            10,760.3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100" kern="1200"/>
            <a:t>• Կրոնական և հասարակական այլ ծառայություններ 2,708.0	    </a:t>
          </a:r>
          <a:r>
            <a:rPr lang="en-US" sz="1100" kern="1200"/>
            <a:t>  </a:t>
          </a:r>
          <a:r>
            <a:rPr lang="hy-AM" sz="1100" kern="1200"/>
            <a:t>3,148.7             </a:t>
          </a:r>
          <a:r>
            <a:rPr lang="en-US" sz="1100" kern="1200"/>
            <a:t>  </a:t>
          </a:r>
          <a:r>
            <a:rPr lang="hy-AM" sz="1100" kern="1200"/>
            <a:t>3,336.7				           						          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600" kern="1200"/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600" kern="1200"/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3600" kern="1200"/>
            <a:t> </a:t>
          </a:r>
          <a:endParaRPr lang="en-US" sz="3600" kern="1200"/>
        </a:p>
      </dsp:txBody>
      <dsp:txXfrm>
        <a:off x="80952" y="7306201"/>
        <a:ext cx="5666342" cy="1901408"/>
      </dsp:txXfrm>
    </dsp:sp>
    <dsp:sp modelId="{165F4044-45B7-45C7-9EC7-7B2F791EC10B}">
      <dsp:nvSpPr>
        <dsp:cNvPr id="0" name=""/>
        <dsp:cNvSpPr/>
      </dsp:nvSpPr>
      <dsp:spPr>
        <a:xfrm>
          <a:off x="272986" y="5291253"/>
          <a:ext cx="1315542" cy="1647393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D519BD-4000-4C19-BF83-51A8926E0DFD}">
      <dsp:nvSpPr>
        <dsp:cNvPr id="0" name=""/>
        <dsp:cNvSpPr/>
      </dsp:nvSpPr>
      <dsp:spPr>
        <a:xfrm>
          <a:off x="1588574" y="5293013"/>
          <a:ext cx="5591156" cy="19604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t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	             </a:t>
          </a:r>
          <a:r>
            <a:rPr lang="hy-AM" sz="2700" kern="1200"/>
            <a:t>   </a:t>
          </a:r>
          <a:r>
            <a:rPr lang="en-US" sz="2700" kern="1200"/>
            <a:t>  </a:t>
          </a:r>
          <a:r>
            <a:rPr lang="hy-AM" sz="2700" kern="1200"/>
            <a:t>  </a:t>
          </a:r>
          <a:r>
            <a:rPr lang="en-US" sz="1800" kern="1200"/>
            <a:t>202</a:t>
          </a:r>
          <a:r>
            <a:rPr lang="hy-AM" sz="1800" kern="1200"/>
            <a:t>2</a:t>
          </a:r>
          <a:r>
            <a:rPr lang="en-US" sz="1800" kern="1200"/>
            <a:t>           202</a:t>
          </a:r>
          <a:r>
            <a:rPr lang="hy-AM" sz="1800" kern="1200"/>
            <a:t>3</a:t>
          </a:r>
          <a:r>
            <a:rPr lang="en-US" sz="1800" kern="1200"/>
            <a:t>            202</a:t>
          </a:r>
          <a:r>
            <a:rPr lang="hy-AM" sz="1800" kern="1200"/>
            <a:t>4</a:t>
          </a:r>
          <a:endParaRPr lang="en-US" sz="18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Հիվանդանոցային ծառայություններ</a:t>
          </a:r>
          <a:r>
            <a:rPr lang="en-US" sz="1100" kern="1200"/>
            <a:t>                </a:t>
          </a:r>
          <a:r>
            <a:rPr lang="hy-AM" sz="1100" kern="1200"/>
            <a:t>59,832.3</a:t>
          </a:r>
          <a:r>
            <a:rPr lang="en-US" sz="1100" kern="1200"/>
            <a:t> </a:t>
          </a:r>
          <a:r>
            <a:rPr lang="hy-AM" sz="1100" kern="1200"/>
            <a:t>               </a:t>
          </a:r>
          <a:r>
            <a:rPr lang="en-US" sz="1100" kern="1200"/>
            <a:t>74,533.5           </a:t>
          </a:r>
          <a:r>
            <a:rPr lang="hy-AM" sz="1100" kern="1200"/>
            <a:t>  </a:t>
          </a:r>
          <a:r>
            <a:rPr lang="en-US" sz="1100" kern="1200"/>
            <a:t> 98,702.5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Արտահիվանդանոցային ծառայություններ    37,369.6</a:t>
          </a:r>
          <a:r>
            <a:rPr lang="en-US" sz="1100" kern="1200"/>
            <a:t>	</a:t>
          </a:r>
          <a:r>
            <a:rPr lang="hy-AM" sz="1100" kern="1200"/>
            <a:t>            </a:t>
          </a:r>
          <a:r>
            <a:rPr lang="en-US" sz="1100" kern="1200"/>
            <a:t>40,743.3	</a:t>
          </a:r>
          <a:r>
            <a:rPr lang="hy-AM" sz="1100" kern="1200"/>
            <a:t>   </a:t>
          </a:r>
          <a:r>
            <a:rPr lang="en-US" sz="1100" kern="1200"/>
            <a:t>    </a:t>
          </a:r>
          <a:r>
            <a:rPr lang="hy-AM" sz="1100" kern="1200"/>
            <a:t>   </a:t>
          </a:r>
          <a:r>
            <a:rPr lang="en-US" sz="1100" kern="1200"/>
            <a:t>42,103.3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Առողջապահություն</a:t>
          </a:r>
          <a:r>
            <a:rPr lang="en-US" sz="1100" kern="1200"/>
            <a:t> </a:t>
          </a:r>
          <a:r>
            <a:rPr lang="hy-AM" sz="1100" kern="1200"/>
            <a:t> այլ                                       12,748.6                 15,647.5             15,</a:t>
          </a:r>
          <a:r>
            <a:rPr lang="en-US" sz="1100" kern="1200"/>
            <a:t>662.7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Հանրային առողջապահական                           </a:t>
          </a:r>
          <a:r>
            <a:rPr lang="en-US" sz="1100" kern="1200"/>
            <a:t>                                                                  </a:t>
          </a:r>
          <a:r>
            <a:rPr lang="hy-AM" sz="1100" kern="1200"/>
            <a:t>ծառայություններ                                                     6,220.2                  </a:t>
          </a:r>
          <a:r>
            <a:rPr lang="en-US" sz="1100" kern="1200"/>
            <a:t>11,521.8	</a:t>
          </a:r>
          <a:r>
            <a:rPr lang="hy-AM" sz="1100" kern="1200"/>
            <a:t>           </a:t>
          </a:r>
          <a:r>
            <a:rPr lang="en-US" sz="1100" kern="1200"/>
            <a:t>7,346.3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Բժշկական ապրանքներ, </a:t>
          </a:r>
          <a:r>
            <a:rPr lang="en-US" sz="1100" kern="1200"/>
            <a:t>                                                                                                                </a:t>
          </a:r>
          <a:r>
            <a:rPr lang="hy-AM" sz="1100" kern="1200"/>
            <a:t>սարքեր</a:t>
          </a:r>
          <a:r>
            <a:rPr lang="en-US" sz="1100" kern="1200"/>
            <a:t> </a:t>
          </a:r>
          <a:r>
            <a:rPr lang="hy-AM" sz="1100" kern="1200"/>
            <a:t>և սարքավորումներ	</a:t>
          </a:r>
          <a:r>
            <a:rPr lang="en-US" sz="1100" kern="1200"/>
            <a:t>                             </a:t>
          </a:r>
          <a:r>
            <a:rPr lang="hy-AM" sz="1100" kern="1200"/>
            <a:t>6,313.3               </a:t>
          </a:r>
          <a:r>
            <a:rPr lang="en-US" sz="1100" kern="1200"/>
            <a:t> </a:t>
          </a:r>
          <a:r>
            <a:rPr lang="hy-AM" sz="1100" kern="1200"/>
            <a:t> 6,533.3                6,</a:t>
          </a:r>
          <a:r>
            <a:rPr lang="en-US" sz="1100" kern="1200"/>
            <a:t>907.9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100" kern="1200"/>
        </a:p>
      </dsp:txBody>
      <dsp:txXfrm>
        <a:off x="1588574" y="5293013"/>
        <a:ext cx="5591156" cy="1960446"/>
      </dsp:txXfrm>
    </dsp:sp>
    <dsp:sp modelId="{B00D49A0-DE3D-484F-8933-61481411416B}">
      <dsp:nvSpPr>
        <dsp:cNvPr id="0" name=""/>
        <dsp:cNvSpPr/>
      </dsp:nvSpPr>
      <dsp:spPr>
        <a:xfrm>
          <a:off x="5848714" y="7310508"/>
          <a:ext cx="1204370" cy="1627860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D4C2B0-FC90-4623-B856-5D94427BE787}">
      <dsp:nvSpPr>
        <dsp:cNvPr id="0" name=""/>
        <dsp:cNvSpPr/>
      </dsp:nvSpPr>
      <dsp:spPr>
        <a:xfrm>
          <a:off x="2295474" y="34219"/>
          <a:ext cx="4901525" cy="39038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2200" kern="1200"/>
            <a:t>		      </a:t>
          </a:r>
          <a:r>
            <a:rPr lang="en-US" sz="1800" kern="1200"/>
            <a:t>202</a:t>
          </a:r>
          <a:r>
            <a:rPr lang="hy-AM" sz="1800" kern="1200"/>
            <a:t>2     2023   	  2024</a:t>
          </a:r>
          <a:endParaRPr lang="en-US" sz="18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Տրանսպորտ			            134946.1      133,484.2	   </a:t>
          </a:r>
          <a:r>
            <a:rPr lang="en-US" sz="1100" kern="1200"/>
            <a:t>    </a:t>
          </a:r>
          <a:r>
            <a:rPr lang="hy-AM" sz="1100" kern="1200"/>
            <a:t>13</a:t>
          </a:r>
          <a:r>
            <a:rPr lang="en-US" sz="1100" kern="1200"/>
            <a:t>4</a:t>
          </a:r>
          <a:r>
            <a:rPr lang="hy-AM" sz="1100" kern="1200"/>
            <a:t>,</a:t>
          </a:r>
          <a:r>
            <a:rPr lang="en-US" sz="1100" kern="1200"/>
            <a:t>118</a:t>
          </a:r>
          <a:r>
            <a:rPr lang="hy-AM" sz="1100" kern="1200"/>
            <a:t>.</a:t>
          </a:r>
          <a:r>
            <a:rPr lang="en-US" sz="1100" kern="1200"/>
            <a:t>6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Գյուղատնտեսություն,                                                                                                      անտառային տնտեսություն,                                                                                       ձկնորսություն և որսորդություն	 57,016.0        72,289.7	</a:t>
          </a:r>
          <a:r>
            <a:rPr lang="en-US" sz="1100" kern="1200"/>
            <a:t>         82,776.1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Ընդհանուր բնույթի տնտեսական,                                                                                  առևտրային և աշխատանքի                                                                                                         գծով հարաբերություններ	                13,955.8        23,</a:t>
          </a:r>
          <a:r>
            <a:rPr lang="en-US" sz="1100" kern="1200"/>
            <a:t>868.5</a:t>
          </a:r>
          <a:r>
            <a:rPr lang="hy-AM" sz="1100" kern="1200"/>
            <a:t>                </a:t>
          </a:r>
          <a:r>
            <a:rPr lang="en-US" sz="1100" kern="1200"/>
            <a:t>37,436.9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Տնտեսական այլ հարաբերություններ    672,2               3,91</a:t>
          </a:r>
          <a:r>
            <a:rPr lang="en-US" sz="1100" kern="1200"/>
            <a:t>0</a:t>
          </a:r>
          <a:r>
            <a:rPr lang="hy-AM" sz="1100" kern="1200"/>
            <a:t>.</a:t>
          </a:r>
          <a:r>
            <a:rPr lang="en-US" sz="1100" kern="1200"/>
            <a:t>9</a:t>
          </a:r>
          <a:r>
            <a:rPr lang="hy-AM" sz="1100" kern="1200"/>
            <a:t>                 2,253.6   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Կապ					 2,362.6           2,279.6 	         </a:t>
          </a:r>
          <a:r>
            <a:rPr lang="en-US" sz="1100" kern="1200"/>
            <a:t> </a:t>
          </a:r>
          <a:r>
            <a:rPr lang="hy-AM" sz="1100" kern="1200"/>
            <a:t>2,2</a:t>
          </a:r>
          <a:r>
            <a:rPr lang="en-US" sz="1100" kern="1200"/>
            <a:t>61</a:t>
          </a:r>
          <a:r>
            <a:rPr lang="hy-AM" sz="1100" kern="1200"/>
            <a:t>.</a:t>
          </a:r>
          <a:r>
            <a:rPr lang="en-US" sz="1100" kern="1200"/>
            <a:t>4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Զբոսաշրջություն			 200,0             </a:t>
          </a:r>
          <a:r>
            <a:rPr lang="en-US" sz="1100" kern="1200"/>
            <a:t> </a:t>
          </a:r>
          <a:r>
            <a:rPr lang="hy-AM" sz="1100" kern="1200"/>
            <a:t>1,000.0	         </a:t>
          </a:r>
          <a:r>
            <a:rPr lang="en-US" sz="1100" kern="1200"/>
            <a:t> </a:t>
          </a:r>
          <a:r>
            <a:rPr lang="hy-AM" sz="1100" kern="1200"/>
            <a:t>1,500.0 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 Վառելիք և էներգետիկա	</a:t>
          </a:r>
          <a:r>
            <a:rPr lang="en-US" sz="1100" kern="1200"/>
            <a:t>                </a:t>
          </a:r>
          <a:r>
            <a:rPr lang="hy-AM" sz="1100" kern="1200"/>
            <a:t>1,929               1,903․8	</a:t>
          </a:r>
          <a:r>
            <a:rPr lang="en-US" sz="1100" kern="1200"/>
            <a:t>          1,861.8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Տնտեսական հարաբերությունների                                                                                                                գծով հետազոտական և                                                                                                         նախագծային աշխատանքներ		  273,4               431,6	            </a:t>
          </a:r>
          <a:r>
            <a:rPr lang="en-US" sz="1100" kern="1200"/>
            <a:t>-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Լեռնաարդյունահանում,                                                                                 արդյունաբերություն և շինարարություն   243.8            103,</a:t>
          </a:r>
          <a:r>
            <a:rPr lang="en-US" sz="1100" kern="1200"/>
            <a:t>9</a:t>
          </a:r>
          <a:r>
            <a:rPr lang="hy-AM" sz="1100" kern="1200"/>
            <a:t>   	           </a:t>
          </a:r>
          <a:r>
            <a:rPr lang="en-US" sz="1100" kern="1200"/>
            <a:t>314.0</a:t>
          </a:r>
          <a:r>
            <a:rPr lang="hy-AM" sz="1100" kern="1200"/>
            <a:t>						</a:t>
          </a:r>
          <a:endParaRPr lang="en-US" sz="1100" kern="1200"/>
        </a:p>
      </dsp:txBody>
      <dsp:txXfrm>
        <a:off x="2295474" y="34219"/>
        <a:ext cx="4901525" cy="3903880"/>
      </dsp:txXfrm>
    </dsp:sp>
    <dsp:sp modelId="{D2F11724-9A36-4B62-AFA3-1045CC565E80}">
      <dsp:nvSpPr>
        <dsp:cNvPr id="0" name=""/>
        <dsp:cNvSpPr/>
      </dsp:nvSpPr>
      <dsp:spPr>
        <a:xfrm>
          <a:off x="0" y="0"/>
          <a:ext cx="2273643" cy="397683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E73FAE-A004-41FD-834D-A415BB455B07}">
      <dsp:nvSpPr>
        <dsp:cNvPr id="0" name=""/>
        <dsp:cNvSpPr/>
      </dsp:nvSpPr>
      <dsp:spPr>
        <a:xfrm>
          <a:off x="0" y="3914991"/>
          <a:ext cx="5123393" cy="23499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2800" kern="1200"/>
            <a:t>		</a:t>
          </a:r>
          <a:r>
            <a:rPr lang="en-US" sz="1800" kern="1200"/>
            <a:t>202</a:t>
          </a:r>
          <a:r>
            <a:rPr lang="hy-AM" sz="1800" kern="1200"/>
            <a:t>2      2023        2024</a:t>
          </a:r>
          <a:endParaRPr lang="en-US" sz="18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 Ջրամատակարարում                              12,169.0               16,210.8	      1</a:t>
          </a:r>
          <a:r>
            <a:rPr lang="en-US" sz="1100" kern="1200"/>
            <a:t>3</a:t>
          </a:r>
          <a:r>
            <a:rPr lang="hy-AM" sz="1100" kern="1200"/>
            <a:t>,</a:t>
          </a:r>
          <a:r>
            <a:rPr lang="en-US" sz="1100" kern="1200"/>
            <a:t>191</a:t>
          </a:r>
          <a:r>
            <a:rPr lang="hy-AM" sz="1100" kern="1200"/>
            <a:t>.</a:t>
          </a:r>
          <a:r>
            <a:rPr lang="en-US" sz="1100" kern="1200"/>
            <a:t>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Բնակարանային շինարարություն          589.2                  1</a:t>
          </a:r>
          <a:r>
            <a:rPr lang="en-US" sz="1100" kern="1200"/>
            <a:t>,</a:t>
          </a:r>
          <a:r>
            <a:rPr lang="hy-AM" sz="1100" kern="1200"/>
            <a:t>520.0            </a:t>
          </a:r>
          <a:r>
            <a:rPr lang="en-US" sz="1100" kern="1200"/>
            <a:t>3,475</a:t>
          </a:r>
          <a:r>
            <a:rPr lang="hy-AM" sz="1100" kern="1200"/>
            <a:t>.0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Բնակարանային շինարարության                                                                                                               և կոմունալ ծառայություններ                                                                                                                                                                                          (այլ դասերին չպատկանող)                      690</a:t>
          </a:r>
          <a:r>
            <a:rPr lang="en-US" sz="1100" kern="1200"/>
            <a:t>.</a:t>
          </a:r>
          <a:r>
            <a:rPr lang="hy-AM" sz="1100" kern="1200"/>
            <a:t>7                     690</a:t>
          </a:r>
          <a:r>
            <a:rPr lang="en-US" sz="1100" kern="1200"/>
            <a:t>.</a:t>
          </a:r>
          <a:r>
            <a:rPr lang="hy-AM" sz="1100" kern="1200"/>
            <a:t>8             </a:t>
          </a:r>
          <a:r>
            <a:rPr lang="en-US" sz="1100" kern="1200"/>
            <a:t>1,095.0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Համայնքային զարգացում	               464.7                     502</a:t>
          </a:r>
          <a:r>
            <a:rPr lang="en-US" sz="1100" kern="1200"/>
            <a:t>.</a:t>
          </a:r>
          <a:r>
            <a:rPr lang="hy-AM" sz="1100" kern="1200"/>
            <a:t>9	          </a:t>
          </a:r>
          <a:r>
            <a:rPr lang="en-US" sz="1100" kern="1200"/>
            <a:t>240.1</a:t>
          </a:r>
          <a:r>
            <a:rPr lang="hy-AM" sz="1100" kern="1200"/>
            <a:t>	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Փողոցների լուսավորում	             2,068.9                     48</a:t>
          </a:r>
          <a:r>
            <a:rPr lang="en-US" sz="1100" kern="1200"/>
            <a:t>.</a:t>
          </a:r>
          <a:r>
            <a:rPr lang="hy-AM" sz="1100" kern="1200"/>
            <a:t>7               </a:t>
          </a:r>
          <a:r>
            <a:rPr lang="en-US" sz="1100" kern="1200"/>
            <a:t>  </a:t>
          </a:r>
          <a:r>
            <a:rPr lang="hy-AM" sz="1100" kern="1200"/>
            <a:t>  </a:t>
          </a:r>
          <a:r>
            <a:rPr lang="en-US" sz="1100" kern="1200"/>
            <a:t>11.0</a:t>
          </a:r>
        </a:p>
      </dsp:txBody>
      <dsp:txXfrm>
        <a:off x="0" y="3914991"/>
        <a:ext cx="5123393" cy="2349956"/>
      </dsp:txXfrm>
    </dsp:sp>
    <dsp:sp modelId="{BA90AFE9-6C60-4AFC-BC69-CDE762E74EE0}">
      <dsp:nvSpPr>
        <dsp:cNvPr id="0" name=""/>
        <dsp:cNvSpPr/>
      </dsp:nvSpPr>
      <dsp:spPr>
        <a:xfrm>
          <a:off x="4992424" y="3921428"/>
          <a:ext cx="2185990" cy="2351605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6000" r="-6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D519BD-4000-4C19-BF83-51A8926E0DFD}">
      <dsp:nvSpPr>
        <dsp:cNvPr id="0" name=""/>
        <dsp:cNvSpPr/>
      </dsp:nvSpPr>
      <dsp:spPr>
        <a:xfrm>
          <a:off x="1838807" y="6428442"/>
          <a:ext cx="5504048" cy="23156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t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	               </a:t>
          </a:r>
          <a:r>
            <a:rPr lang="en-US" sz="1800" kern="1200"/>
            <a:t>202</a:t>
          </a:r>
          <a:r>
            <a:rPr lang="hy-AM" sz="1800" kern="1200"/>
            <a:t>2</a:t>
          </a:r>
          <a:r>
            <a:rPr lang="en-US" sz="1800" kern="1200"/>
            <a:t>           202</a:t>
          </a:r>
          <a:r>
            <a:rPr lang="hy-AM" sz="1800" kern="1200"/>
            <a:t>3</a:t>
          </a:r>
          <a:r>
            <a:rPr lang="en-US" sz="1800" kern="1200"/>
            <a:t>            202</a:t>
          </a:r>
          <a:r>
            <a:rPr lang="hy-AM" sz="1800" kern="1200"/>
            <a:t>4</a:t>
          </a:r>
          <a:endParaRPr lang="en-US" sz="18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Շրջակա միջավայրի                                                                                                             պաշտպանություն  (այլ դասերին                                                                                          չպատկանող)     	                            4,040.1                   </a:t>
          </a:r>
          <a:r>
            <a:rPr lang="en-US" sz="1100" kern="1200"/>
            <a:t> </a:t>
          </a:r>
          <a:r>
            <a:rPr lang="hy-AM" sz="1100" kern="1200"/>
            <a:t>4,238.1             </a:t>
          </a:r>
          <a:r>
            <a:rPr lang="en-US" sz="1100" kern="1200"/>
            <a:t> </a:t>
          </a:r>
          <a:r>
            <a:rPr lang="hy-AM" sz="1100" kern="1200"/>
            <a:t>      </a:t>
          </a:r>
          <a:r>
            <a:rPr lang="en-US" sz="1100" kern="1200"/>
            <a:t>3,965</a:t>
          </a:r>
          <a:r>
            <a:rPr lang="hy-AM" sz="1100" kern="1200"/>
            <a:t>.3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Աղբահանում            		            3.605.2		</a:t>
          </a:r>
          <a:r>
            <a:rPr lang="en-US" sz="1100" kern="1200"/>
            <a:t>2,473.6</a:t>
          </a:r>
          <a:r>
            <a:rPr lang="hy-AM" sz="1100" kern="1200"/>
            <a:t>	                  </a:t>
          </a:r>
          <a:r>
            <a:rPr lang="en-US" sz="1100" kern="1200"/>
            <a:t>2,449</a:t>
          </a:r>
          <a:r>
            <a:rPr lang="hy-AM" sz="1100" kern="1200"/>
            <a:t>.</a:t>
          </a:r>
          <a:r>
            <a:rPr lang="en-US" sz="1100" kern="1200"/>
            <a:t>5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Կենսաբազմազանության                          		                                                                             և բնության պաշտպանություն</a:t>
          </a:r>
          <a:r>
            <a:rPr lang="en-US" sz="1100" kern="1200"/>
            <a:t>          </a:t>
          </a:r>
          <a:r>
            <a:rPr lang="hy-AM" sz="1100" kern="1200"/>
            <a:t>   3,076.7</a:t>
          </a:r>
          <a:r>
            <a:rPr lang="en-US" sz="1100" kern="1200"/>
            <a:t>	</a:t>
          </a:r>
          <a:r>
            <a:rPr lang="hy-AM" sz="1100" kern="1200"/>
            <a:t>            </a:t>
          </a:r>
          <a:r>
            <a:rPr lang="en-US" sz="1100" kern="1200"/>
            <a:t>  </a:t>
          </a:r>
          <a:r>
            <a:rPr lang="hy-AM" sz="1100" kern="1200"/>
            <a:t> 2,683.7                     </a:t>
          </a:r>
          <a:r>
            <a:rPr lang="en-US" sz="1100" kern="1200"/>
            <a:t>3,581</a:t>
          </a:r>
          <a:r>
            <a:rPr lang="hy-AM" sz="1100" kern="1200"/>
            <a:t>.</a:t>
          </a:r>
          <a:r>
            <a:rPr lang="en-US" sz="1100" kern="1200"/>
            <a:t>5		   </a:t>
          </a:r>
          <a:r>
            <a:rPr lang="hy-AM" sz="1100" kern="1200"/>
            <a:t>                            </a:t>
          </a:r>
          <a:r>
            <a:rPr lang="en-US" sz="1100" kern="1200"/>
            <a:t> </a:t>
          </a:r>
          <a:r>
            <a:rPr lang="hy-AM" sz="1100" kern="1200"/>
            <a:t>      				</a:t>
          </a:r>
          <a:endParaRPr lang="en-US" sz="1100" kern="1200"/>
        </a:p>
      </dsp:txBody>
      <dsp:txXfrm>
        <a:off x="1838807" y="6428442"/>
        <a:ext cx="5504048" cy="2315613"/>
      </dsp:txXfrm>
    </dsp:sp>
    <dsp:sp modelId="{B00D49A0-DE3D-484F-8933-61481411416B}">
      <dsp:nvSpPr>
        <dsp:cNvPr id="0" name=""/>
        <dsp:cNvSpPr/>
      </dsp:nvSpPr>
      <dsp:spPr>
        <a:xfrm>
          <a:off x="21125" y="6438902"/>
          <a:ext cx="1812062" cy="2305054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D4C2B0-FC90-4623-B856-5D94427BE787}">
      <dsp:nvSpPr>
        <dsp:cNvPr id="0" name=""/>
        <dsp:cNvSpPr/>
      </dsp:nvSpPr>
      <dsp:spPr>
        <a:xfrm>
          <a:off x="1940914" y="0"/>
          <a:ext cx="5311822" cy="22174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2200" kern="1200"/>
            <a:t>		      </a:t>
          </a:r>
          <a:r>
            <a:rPr lang="en-US" sz="1800" kern="1200"/>
            <a:t>202</a:t>
          </a:r>
          <a:r>
            <a:rPr lang="hy-AM" sz="1800" kern="1200"/>
            <a:t>2     2023   	  2024</a:t>
          </a:r>
          <a:endParaRPr lang="en-US" sz="18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Ռազմական պաշտպանություն          340,398.0	   512,609.8	  5</a:t>
          </a:r>
          <a:r>
            <a:rPr lang="en-US" sz="1100" kern="1200"/>
            <a:t>49</a:t>
          </a:r>
          <a:r>
            <a:rPr lang="hy-AM" sz="1100" kern="1200"/>
            <a:t>,</a:t>
          </a:r>
          <a:r>
            <a:rPr lang="en-US" sz="1100" kern="1200"/>
            <a:t>757</a:t>
          </a:r>
          <a:r>
            <a:rPr lang="hy-AM" sz="1100" kern="1200"/>
            <a:t>.</a:t>
          </a:r>
          <a:r>
            <a:rPr lang="en-US" sz="1100" kern="1200"/>
            <a:t>6</a:t>
          </a:r>
          <a:r>
            <a:rPr lang="hy-AM" sz="1100" kern="1200"/>
            <a:t>	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Հետազոտական և նախագծային                                                                                              աշխատանքներ պաշտպանության                                                                                                   ոլորտում			             5,305.1          6,950.2                 5,892.7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Արտաքին ռազմական օգնություն	953.7             744.6                    804.0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Պաշտպանություն                                                                                                                              (այլ դասերին չպատկանող)		</a:t>
          </a:r>
          <a:r>
            <a:rPr lang="ru-RU" sz="1100" kern="1200"/>
            <a:t>350</a:t>
          </a:r>
          <a:r>
            <a:rPr lang="hy-AM" sz="1100" kern="1200"/>
            <a:t>.</a:t>
          </a:r>
          <a:r>
            <a:rPr lang="ru-RU" sz="1100" kern="1200"/>
            <a:t>6</a:t>
          </a:r>
          <a:r>
            <a:rPr lang="hy-AM" sz="1100" kern="1200"/>
            <a:t>             246.2	       514.5</a:t>
          </a:r>
          <a:endParaRPr lang="en-US" sz="1100" kern="1200"/>
        </a:p>
      </dsp:txBody>
      <dsp:txXfrm>
        <a:off x="1940914" y="0"/>
        <a:ext cx="5311822" cy="2217456"/>
      </dsp:txXfrm>
    </dsp:sp>
    <dsp:sp modelId="{D2F11724-9A36-4B62-AFA3-1045CC565E80}">
      <dsp:nvSpPr>
        <dsp:cNvPr id="0" name=""/>
        <dsp:cNvSpPr/>
      </dsp:nvSpPr>
      <dsp:spPr>
        <a:xfrm>
          <a:off x="22203" y="0"/>
          <a:ext cx="1830440" cy="2015347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8000" r="-4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E73FAE-A004-41FD-834D-A415BB455B07}">
      <dsp:nvSpPr>
        <dsp:cNvPr id="0" name=""/>
        <dsp:cNvSpPr/>
      </dsp:nvSpPr>
      <dsp:spPr>
        <a:xfrm>
          <a:off x="-90306" y="2364600"/>
          <a:ext cx="5301770" cy="27591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2800" kern="1200"/>
            <a:t>		</a:t>
          </a:r>
          <a:r>
            <a:rPr lang="en-US" sz="1800" kern="1200"/>
            <a:t>202</a:t>
          </a:r>
          <a:r>
            <a:rPr lang="hy-AM" sz="1800" kern="1200"/>
            <a:t>2      2023        2024</a:t>
          </a:r>
          <a:endParaRPr lang="en-US" sz="18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Հասարակական կարգ և                                                                                                     անվտանգություն                       </a:t>
          </a:r>
          <a:r>
            <a:rPr lang="ru-RU" sz="1100" kern="1200"/>
            <a:t> </a:t>
          </a:r>
          <a:r>
            <a:rPr lang="hy-AM" sz="1100" kern="1200"/>
            <a:t>                   107,615.0       122,971.3             1</a:t>
          </a:r>
          <a:r>
            <a:rPr lang="en-US" sz="1100" kern="1200"/>
            <a:t>48,486.0</a:t>
          </a:r>
          <a:r>
            <a:rPr lang="hy-AM" sz="1100" kern="1200"/>
            <a:t>        Դատական գործունեություն                                                                                                                    և իրավական պաշտպանություն	   19,647.5         24,982.1                28,564.7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Նախաքննություն			   10,121.0         17,727,5	             21,068,6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 Կալանավայրեր			   14,777.9         14,415.1                13,587.7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Դատախազություն			     5,929.7           6,876.5	               9,170.2		</a:t>
          </a:r>
          <a:endParaRPr lang="en-US" sz="1100" kern="1200"/>
        </a:p>
      </dsp:txBody>
      <dsp:txXfrm>
        <a:off x="-90306" y="2364600"/>
        <a:ext cx="5301770" cy="2759111"/>
      </dsp:txXfrm>
    </dsp:sp>
    <dsp:sp modelId="{BA90AFE9-6C60-4AFC-BC69-CDE762E74EE0}">
      <dsp:nvSpPr>
        <dsp:cNvPr id="0" name=""/>
        <dsp:cNvSpPr/>
      </dsp:nvSpPr>
      <dsp:spPr>
        <a:xfrm>
          <a:off x="5240181" y="2242793"/>
          <a:ext cx="2069910" cy="2821840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D4C2B0-FC90-4623-B856-5D94427BE787}">
      <dsp:nvSpPr>
        <dsp:cNvPr id="0" name=""/>
        <dsp:cNvSpPr/>
      </dsp:nvSpPr>
      <dsp:spPr>
        <a:xfrm>
          <a:off x="1905267" y="0"/>
          <a:ext cx="5129740" cy="32712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2200" kern="1200"/>
            <a:t>		      </a:t>
          </a:r>
          <a:r>
            <a:rPr lang="en-US" sz="1800" kern="1200"/>
            <a:t>202</a:t>
          </a:r>
          <a:r>
            <a:rPr lang="hy-AM" sz="1800" kern="1200"/>
            <a:t>2     2023   	  2024</a:t>
          </a:r>
          <a:endParaRPr lang="en-US" sz="18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Պետական պարտքի գծով                                                                                  գործառնություններ        	          213,845.1     272,948.5	322,179.0			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Կառավարության տարբեր                                                                                   մակարդակների միջև                                                                                                 իրականացվող ընդհանուր                                                                                             բնույթի տրանսֆերտներ                    83,504.3         99,015.0              </a:t>
          </a:r>
          <a:r>
            <a:rPr lang="en-US" sz="1100" kern="1200"/>
            <a:t>109,854</a:t>
          </a:r>
          <a:r>
            <a:rPr lang="hy-AM" sz="1100" kern="1200"/>
            <a:t>.</a:t>
          </a:r>
          <a:r>
            <a:rPr lang="en-US" sz="1100" kern="1200"/>
            <a:t>7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Օրենսդիր և գործադիր  մարմիններ,                                                                         պետական կառավարում,                                                                                               ֆինանսական և հարկաբյուջետային                                                          հարաբերություններ, արտաքին                                                                    հարաբերություններ	                         83,730.3       87,936.3                </a:t>
          </a:r>
          <a:r>
            <a:rPr lang="en-US" sz="1100" kern="1200"/>
            <a:t>91</a:t>
          </a:r>
          <a:r>
            <a:rPr lang="hy-AM" sz="1100" kern="1200"/>
            <a:t>,</a:t>
          </a:r>
          <a:r>
            <a:rPr lang="en-US" sz="1100" kern="1200"/>
            <a:t>425</a:t>
          </a:r>
          <a:r>
            <a:rPr lang="hy-AM" sz="1100" kern="1200"/>
            <a:t>.</a:t>
          </a:r>
          <a:r>
            <a:rPr lang="en-US" sz="1100" kern="1200"/>
            <a:t>8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Ընդհանուր բնույթի հետազոտական                                                                            աշխատանք		                          15,312,3     20,685.1	 2</a:t>
          </a:r>
          <a:r>
            <a:rPr lang="en-US" sz="1100" kern="1200"/>
            <a:t>2</a:t>
          </a:r>
          <a:r>
            <a:rPr lang="hy-AM" sz="1100" kern="1200"/>
            <a:t>,</a:t>
          </a:r>
          <a:r>
            <a:rPr lang="en-US" sz="1100" kern="1200"/>
            <a:t>286</a:t>
          </a:r>
          <a:r>
            <a:rPr lang="hy-AM" sz="1100" kern="1200"/>
            <a:t>.</a:t>
          </a:r>
          <a:r>
            <a:rPr lang="en-US" sz="1100" kern="1200"/>
            <a:t>4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/>
            <a:t>Ընդհանուր բնույթի այլ  հանրային                                                                               ծառայություններ 		          19,106.	17,008.9	 18,919.7</a:t>
          </a:r>
          <a:endParaRPr lang="en-US" sz="1100" kern="1200"/>
        </a:p>
      </dsp:txBody>
      <dsp:txXfrm>
        <a:off x="1905267" y="0"/>
        <a:ext cx="5129740" cy="3271269"/>
      </dsp:txXfrm>
    </dsp:sp>
    <dsp:sp modelId="{D2F11724-9A36-4B62-AFA3-1045CC565E80}">
      <dsp:nvSpPr>
        <dsp:cNvPr id="0" name=""/>
        <dsp:cNvSpPr/>
      </dsp:nvSpPr>
      <dsp:spPr>
        <a:xfrm>
          <a:off x="19060" y="28580"/>
          <a:ext cx="1891235" cy="320665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0.09848</cdr:x>
      <cdr:y>0.37907</cdr:y>
    </cdr:from>
    <cdr:to>
      <cdr:x>0.12145</cdr:x>
      <cdr:y>0.78658</cdr:y>
    </cdr:to>
    <cdr:sp macro="" textlink="">
      <cdr:nvSpPr>
        <cdr:cNvPr id="4" name="Left Brace 3"/>
        <cdr:cNvSpPr/>
      </cdr:nvSpPr>
      <cdr:spPr>
        <a:xfrm xmlns:a="http://schemas.openxmlformats.org/drawingml/2006/main">
          <a:off x="610152" y="1352549"/>
          <a:ext cx="142323" cy="1454019"/>
        </a:xfrm>
        <a:prstGeom xmlns:a="http://schemas.openxmlformats.org/drawingml/2006/main" prst="leftBrace">
          <a:avLst>
            <a:gd name="adj1" fmla="val 89859"/>
            <a:gd name="adj2" fmla="val 48978"/>
          </a:avLst>
        </a:prstGeom>
        <a:ln xmlns:a="http://schemas.openxmlformats.org/drawingml/2006/main" w="222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0.26365</cdr:x>
      <cdr:y>0.35771</cdr:y>
    </cdr:from>
    <cdr:to>
      <cdr:x>0.30286</cdr:x>
      <cdr:y>0.78548</cdr:y>
    </cdr:to>
    <cdr:sp macro="" textlink="">
      <cdr:nvSpPr>
        <cdr:cNvPr id="5" name="Left Brace 4"/>
        <cdr:cNvSpPr/>
      </cdr:nvSpPr>
      <cdr:spPr>
        <a:xfrm xmlns:a="http://schemas.openxmlformats.org/drawingml/2006/main">
          <a:off x="1633496" y="1276350"/>
          <a:ext cx="242930" cy="1526294"/>
        </a:xfrm>
        <a:prstGeom xmlns:a="http://schemas.openxmlformats.org/drawingml/2006/main" prst="leftBrace">
          <a:avLst>
            <a:gd name="adj1" fmla="val 89859"/>
            <a:gd name="adj2" fmla="val 48978"/>
          </a:avLst>
        </a:prstGeom>
        <a:ln xmlns:a="http://schemas.openxmlformats.org/drawingml/2006/main" w="222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0.62726</cdr:x>
      <cdr:y>0.23225</cdr:y>
    </cdr:from>
    <cdr:to>
      <cdr:x>0.67029</cdr:x>
      <cdr:y>0.78879</cdr:y>
    </cdr:to>
    <cdr:sp macro="" textlink="">
      <cdr:nvSpPr>
        <cdr:cNvPr id="6" name="Left Brace 5"/>
        <cdr:cNvSpPr/>
      </cdr:nvSpPr>
      <cdr:spPr>
        <a:xfrm xmlns:a="http://schemas.openxmlformats.org/drawingml/2006/main">
          <a:off x="3886312" y="828674"/>
          <a:ext cx="266588" cy="1985779"/>
        </a:xfrm>
        <a:prstGeom xmlns:a="http://schemas.openxmlformats.org/drawingml/2006/main" prst="leftBrace">
          <a:avLst>
            <a:gd name="adj1" fmla="val 89859"/>
            <a:gd name="adj2" fmla="val 48978"/>
          </a:avLst>
        </a:prstGeom>
        <a:ln xmlns:a="http://schemas.openxmlformats.org/drawingml/2006/main" w="222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0.79975</cdr:x>
      <cdr:y>0.14148</cdr:y>
    </cdr:from>
    <cdr:to>
      <cdr:x>0.84555</cdr:x>
      <cdr:y>0.79663</cdr:y>
    </cdr:to>
    <cdr:sp macro="" textlink="">
      <cdr:nvSpPr>
        <cdr:cNvPr id="7" name="Left Brace 6"/>
        <cdr:cNvSpPr/>
      </cdr:nvSpPr>
      <cdr:spPr>
        <a:xfrm xmlns:a="http://schemas.openxmlformats.org/drawingml/2006/main">
          <a:off x="4955007" y="504825"/>
          <a:ext cx="283743" cy="2337603"/>
        </a:xfrm>
        <a:prstGeom xmlns:a="http://schemas.openxmlformats.org/drawingml/2006/main" prst="leftBrace">
          <a:avLst>
            <a:gd name="adj1" fmla="val 89859"/>
            <a:gd name="adj2" fmla="val 48978"/>
          </a:avLst>
        </a:prstGeom>
        <a:ln xmlns:a="http://schemas.openxmlformats.org/drawingml/2006/main" w="222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0.45508</cdr:x>
      <cdr:y>0.30166</cdr:y>
    </cdr:from>
    <cdr:to>
      <cdr:x>0.48581</cdr:x>
      <cdr:y>0.78345</cdr:y>
    </cdr:to>
    <cdr:sp macro="" textlink="">
      <cdr:nvSpPr>
        <cdr:cNvPr id="8" name="Left Brace 7"/>
        <cdr:cNvSpPr/>
      </cdr:nvSpPr>
      <cdr:spPr>
        <a:xfrm xmlns:a="http://schemas.openxmlformats.org/drawingml/2006/main">
          <a:off x="2819537" y="1076325"/>
          <a:ext cx="190363" cy="1719076"/>
        </a:xfrm>
        <a:prstGeom xmlns:a="http://schemas.openxmlformats.org/drawingml/2006/main" prst="leftBrace">
          <a:avLst>
            <a:gd name="adj1" fmla="val 89859"/>
            <a:gd name="adj2" fmla="val 48978"/>
          </a:avLst>
        </a:prstGeom>
        <a:ln xmlns:a="http://schemas.openxmlformats.org/drawingml/2006/main" w="222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4859A-5BF5-4F5C-936E-EA5D3A70E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9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 Sargsyan</dc:creator>
  <cp:lastModifiedBy>Artak Karapetyan</cp:lastModifiedBy>
  <cp:revision>122</cp:revision>
  <cp:lastPrinted>2022-12-05T12:41:00Z</cp:lastPrinted>
  <dcterms:created xsi:type="dcterms:W3CDTF">2023-09-22T13:10:00Z</dcterms:created>
  <dcterms:modified xsi:type="dcterms:W3CDTF">2023-10-02T07:33:00Z</dcterms:modified>
</cp:coreProperties>
</file>